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217" w:rsidRDefault="00455FA2">
      <w:r>
        <w:t>Lekcje dla kl. 7c 4- 8 maja</w:t>
      </w:r>
    </w:p>
    <w:p w:rsidR="00455FA2" w:rsidRDefault="00455FA2">
      <w:r>
        <w:t>4 maja</w:t>
      </w:r>
      <w:bookmarkStart w:id="0" w:name="_GoBack"/>
      <w:bookmarkEnd w:id="0"/>
    </w:p>
    <w:p w:rsidR="00455FA2" w:rsidRPr="00455FA2" w:rsidRDefault="00455FA2">
      <w:pPr>
        <w:rPr>
          <w:b/>
        </w:rPr>
      </w:pPr>
      <w:r w:rsidRPr="00455FA2">
        <w:rPr>
          <w:b/>
        </w:rPr>
        <w:t>Temat: Pisownia przymiotników złożonych.</w:t>
      </w:r>
    </w:p>
    <w:p w:rsidR="00455FA2" w:rsidRDefault="00455FA2">
      <w:r>
        <w:t>1.  Zapoznaj się z informacjami na temat  pisowni przymiotników złożonych ze str. 328.</w:t>
      </w:r>
    </w:p>
    <w:p w:rsidR="00455FA2" w:rsidRDefault="00455FA2">
      <w:r>
        <w:t>2. Wykonaj ćw. 6 str. 67 ćwiczeniówka</w:t>
      </w:r>
    </w:p>
    <w:p w:rsidR="009D402C" w:rsidRDefault="009D402C">
      <w:r>
        <w:t>5 maja</w:t>
      </w:r>
    </w:p>
    <w:p w:rsidR="009D402C" w:rsidRPr="00B21CA4" w:rsidRDefault="009D402C">
      <w:pPr>
        <w:rPr>
          <w:b/>
        </w:rPr>
      </w:pPr>
      <w:r w:rsidRPr="00B21CA4">
        <w:rPr>
          <w:b/>
        </w:rPr>
        <w:t xml:space="preserve">Temat: Jak przygotować </w:t>
      </w:r>
      <w:r w:rsidR="00B21CA4">
        <w:rPr>
          <w:b/>
        </w:rPr>
        <w:t>dobrą</w:t>
      </w:r>
      <w:r w:rsidRPr="00B21CA4">
        <w:rPr>
          <w:b/>
        </w:rPr>
        <w:t xml:space="preserve"> prezentację multimedialną?</w:t>
      </w:r>
    </w:p>
    <w:p w:rsidR="009D402C" w:rsidRDefault="009D402C">
      <w:r>
        <w:t>1. Zapoznaj się z informacjami na temat tworzenia prezentacji multimedialnej- str. 318,319, 321.</w:t>
      </w:r>
    </w:p>
    <w:p w:rsidR="009D402C" w:rsidRDefault="009D402C">
      <w:r>
        <w:t>* Praca dla chętnych</w:t>
      </w:r>
    </w:p>
    <w:p w:rsidR="009D402C" w:rsidRDefault="009D402C">
      <w:r>
        <w:t xml:space="preserve">Przygotuj prezentację multimedialną na temat dowolnej postaci literackiej, która szczególnie  zapadła w Twojej pamięci (zakres lektur z kl. 6-7)  lub postaci z książki , która nie znajduje się w kanonie lektur szkolnych. Czas wykonania prezentacji </w:t>
      </w:r>
      <w:r w:rsidR="004241B5">
        <w:t xml:space="preserve"> do 22 maja.</w:t>
      </w:r>
    </w:p>
    <w:p w:rsidR="00455FA2" w:rsidRDefault="00455FA2">
      <w:r>
        <w:t>7- 8 maja</w:t>
      </w:r>
    </w:p>
    <w:p w:rsidR="00455FA2" w:rsidRPr="00455FA2" w:rsidRDefault="00455FA2">
      <w:pPr>
        <w:rPr>
          <w:b/>
        </w:rPr>
      </w:pPr>
      <w:r w:rsidRPr="00455FA2">
        <w:rPr>
          <w:b/>
        </w:rPr>
        <w:t>Temat: Utrwalenie wiadomości z rozdz. 7</w:t>
      </w:r>
      <w:r w:rsidR="004241B5">
        <w:rPr>
          <w:b/>
        </w:rPr>
        <w:t>.</w:t>
      </w:r>
    </w:p>
    <w:p w:rsidR="00455FA2" w:rsidRDefault="00455FA2">
      <w:r>
        <w:t>1. Przeczytaj tekst ze str.331 „Wiara, nadzieja, pewność”.</w:t>
      </w:r>
    </w:p>
    <w:p w:rsidR="00455FA2" w:rsidRDefault="00455FA2">
      <w:r>
        <w:t>2. Wykonaj ćwiczenia zamieszczone pod tekstem: 1,2,4</w:t>
      </w:r>
      <w:r w:rsidR="009D402C">
        <w:t>,6,8, 12 str. 332. w ćw. 8 wybieramy jedną postać.</w:t>
      </w:r>
    </w:p>
    <w:sectPr w:rsidR="00455F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FA2"/>
    <w:rsid w:val="00034217"/>
    <w:rsid w:val="0015725B"/>
    <w:rsid w:val="004241B5"/>
    <w:rsid w:val="00455FA2"/>
    <w:rsid w:val="009D402C"/>
    <w:rsid w:val="00B2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122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xx</cp:lastModifiedBy>
  <cp:revision>3</cp:revision>
  <dcterms:created xsi:type="dcterms:W3CDTF">2020-04-30T10:21:00Z</dcterms:created>
  <dcterms:modified xsi:type="dcterms:W3CDTF">2020-04-30T10:46:00Z</dcterms:modified>
</cp:coreProperties>
</file>