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7F392D">
      <w:pPr>
        <w:rPr>
          <w:rFonts w:ascii="Times New Roman" w:hAnsi="Times New Roman" w:cs="Times New Roman"/>
          <w:sz w:val="24"/>
          <w:szCs w:val="24"/>
        </w:rPr>
      </w:pPr>
      <w:r w:rsidRPr="007F392D">
        <w:rPr>
          <w:rFonts w:ascii="Times New Roman" w:hAnsi="Times New Roman" w:cs="Times New Roman"/>
          <w:sz w:val="24"/>
          <w:szCs w:val="24"/>
        </w:rPr>
        <w:t>Lekcje dla kl. 7c 20-24 kwietnia</w:t>
      </w:r>
    </w:p>
    <w:p w:rsidR="007F392D" w:rsidRDefault="007F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Poniedziałek- 20.04.</w:t>
      </w:r>
    </w:p>
    <w:p w:rsidR="007F392D" w:rsidRPr="0039084F" w:rsidRDefault="007F392D">
      <w:pPr>
        <w:rPr>
          <w:rFonts w:ascii="Times New Roman" w:hAnsi="Times New Roman" w:cs="Times New Roman"/>
          <w:b/>
          <w:sz w:val="24"/>
          <w:szCs w:val="24"/>
        </w:rPr>
      </w:pPr>
      <w:r w:rsidRPr="0039084F">
        <w:rPr>
          <w:rFonts w:ascii="Times New Roman" w:hAnsi="Times New Roman" w:cs="Times New Roman"/>
          <w:b/>
          <w:sz w:val="24"/>
          <w:szCs w:val="24"/>
        </w:rPr>
        <w:t>Temat: Sens nadziei- analiza wiersza J. Li</w:t>
      </w:r>
      <w:r w:rsidR="003801FA" w:rsidRPr="0039084F">
        <w:rPr>
          <w:rFonts w:ascii="Times New Roman" w:hAnsi="Times New Roman" w:cs="Times New Roman"/>
          <w:b/>
          <w:sz w:val="24"/>
          <w:szCs w:val="24"/>
        </w:rPr>
        <w:t>e</w:t>
      </w:r>
      <w:r w:rsidRPr="0039084F">
        <w:rPr>
          <w:rFonts w:ascii="Times New Roman" w:hAnsi="Times New Roman" w:cs="Times New Roman"/>
          <w:b/>
          <w:sz w:val="24"/>
          <w:szCs w:val="24"/>
        </w:rPr>
        <w:t>berta.</w:t>
      </w:r>
    </w:p>
    <w:p w:rsidR="007F392D" w:rsidRDefault="007F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krótką notkę biograficzną o Jerzym Li</w:t>
      </w:r>
      <w:r w:rsidR="003801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bercie.</w:t>
      </w:r>
      <w:r w:rsidR="003801FA">
        <w:rPr>
          <w:rFonts w:ascii="Times New Roman" w:hAnsi="Times New Roman" w:cs="Times New Roman"/>
          <w:sz w:val="24"/>
          <w:szCs w:val="24"/>
        </w:rPr>
        <w:t>- str. 302</w:t>
      </w:r>
    </w:p>
    <w:p w:rsidR="007F392D" w:rsidRDefault="007F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Odczytaj wiersz J. Li</w:t>
      </w:r>
      <w:r w:rsidR="00C0585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berta pt. „Nadzieja”</w:t>
      </w:r>
      <w:r w:rsidR="003801FA">
        <w:rPr>
          <w:rFonts w:ascii="Times New Roman" w:hAnsi="Times New Roman" w:cs="Times New Roman"/>
          <w:sz w:val="24"/>
          <w:szCs w:val="24"/>
        </w:rPr>
        <w:t xml:space="preserve"> str. 302</w:t>
      </w:r>
    </w:p>
    <w:p w:rsidR="003801FA" w:rsidRDefault="0038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3.Odpowiedz pisemnie na pyt. 2, 3,5</w:t>
      </w:r>
      <w:r w:rsidR="0039084F">
        <w:rPr>
          <w:rFonts w:ascii="Times New Roman" w:hAnsi="Times New Roman" w:cs="Times New Roman"/>
          <w:sz w:val="24"/>
          <w:szCs w:val="24"/>
        </w:rPr>
        <w:t xml:space="preserve"> str. 302.</w:t>
      </w:r>
    </w:p>
    <w:p w:rsidR="0039084F" w:rsidRDefault="0039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Wtorek- 21.04</w:t>
      </w:r>
    </w:p>
    <w:p w:rsidR="0039084F" w:rsidRPr="0039084F" w:rsidRDefault="0039084F">
      <w:pPr>
        <w:rPr>
          <w:rFonts w:ascii="Times New Roman" w:hAnsi="Times New Roman" w:cs="Times New Roman"/>
          <w:b/>
          <w:sz w:val="24"/>
          <w:szCs w:val="24"/>
        </w:rPr>
      </w:pPr>
      <w:r w:rsidRPr="0039084F">
        <w:rPr>
          <w:rFonts w:ascii="Times New Roman" w:hAnsi="Times New Roman" w:cs="Times New Roman"/>
          <w:b/>
          <w:sz w:val="24"/>
          <w:szCs w:val="24"/>
        </w:rPr>
        <w:t>Temat: Krótka prawdziwa historia.</w:t>
      </w:r>
    </w:p>
    <w:p w:rsidR="0039084F" w:rsidRDefault="0039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informacje na temat Stephena Hawkinga. – str.303.</w:t>
      </w:r>
    </w:p>
    <w:p w:rsidR="0039084F" w:rsidRDefault="0039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tekst pt. „ Moja krótka historia”- str. 303- 304.</w:t>
      </w:r>
    </w:p>
    <w:p w:rsidR="0039084F" w:rsidRDefault="0039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pisemnie na pyt. 1,3,6,7 str. 304   *ćw. 8 str. 304 praca dodatkowa dla chętnych</w:t>
      </w:r>
    </w:p>
    <w:p w:rsidR="0039084F" w:rsidRDefault="0039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Czwartek- 23.04</w:t>
      </w:r>
    </w:p>
    <w:p w:rsidR="0039084F" w:rsidRPr="00E85290" w:rsidRDefault="0039084F">
      <w:pPr>
        <w:rPr>
          <w:rFonts w:ascii="Times New Roman" w:hAnsi="Times New Roman" w:cs="Times New Roman"/>
          <w:b/>
          <w:sz w:val="24"/>
          <w:szCs w:val="24"/>
        </w:rPr>
      </w:pPr>
      <w:r w:rsidRPr="00E85290">
        <w:rPr>
          <w:rFonts w:ascii="Times New Roman" w:hAnsi="Times New Roman" w:cs="Times New Roman"/>
          <w:b/>
          <w:sz w:val="24"/>
          <w:szCs w:val="24"/>
        </w:rPr>
        <w:t>Temat:</w:t>
      </w:r>
      <w:r w:rsidR="00732263" w:rsidRPr="00E85290">
        <w:rPr>
          <w:rFonts w:ascii="Times New Roman" w:hAnsi="Times New Roman" w:cs="Times New Roman"/>
          <w:b/>
          <w:sz w:val="24"/>
          <w:szCs w:val="24"/>
        </w:rPr>
        <w:t xml:space="preserve"> Szansa przetrwania.</w:t>
      </w:r>
    </w:p>
    <w:p w:rsidR="00732263" w:rsidRDefault="0073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informacje o Bearze </w:t>
      </w:r>
      <w:proofErr w:type="spellStart"/>
      <w:r>
        <w:rPr>
          <w:rFonts w:ascii="Times New Roman" w:hAnsi="Times New Roman" w:cs="Times New Roman"/>
          <w:sz w:val="24"/>
          <w:szCs w:val="24"/>
        </w:rPr>
        <w:t>Grylls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str. 311, a następnie </w:t>
      </w:r>
      <w:r w:rsidR="00E85290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tekst ze str. 311-313 „Urodzony, by przetrwać”.</w:t>
      </w: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zapoznaniu się z tekstem napisz w kilku zdaniach , na czym polega istota przetrwania, jakie czynniki o tym decydują, co pomaga w krytycznych sytuacjach?</w:t>
      </w: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Piątek- 24 .04.</w:t>
      </w:r>
    </w:p>
    <w:p w:rsidR="00E85290" w:rsidRPr="00E85290" w:rsidRDefault="00E85290">
      <w:pPr>
        <w:rPr>
          <w:rFonts w:ascii="Times New Roman" w:hAnsi="Times New Roman" w:cs="Times New Roman"/>
          <w:b/>
          <w:sz w:val="24"/>
          <w:szCs w:val="24"/>
        </w:rPr>
      </w:pPr>
      <w:r w:rsidRPr="00E85290">
        <w:rPr>
          <w:rFonts w:ascii="Times New Roman" w:hAnsi="Times New Roman" w:cs="Times New Roman"/>
          <w:b/>
          <w:sz w:val="24"/>
          <w:szCs w:val="24"/>
        </w:rPr>
        <w:t>Temat: Jak dobrze przygotować się do wywiadu?</w:t>
      </w: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informacjami z podręcznika na temat wywiadu.- str.314</w:t>
      </w: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Zapisz w zeszycie  z czego składa się wywiad, a następnie zapoznaj się ze słownictwem używanym i przydatnym w wywiadzie oraz wskazówkami.- str. 314.</w:t>
      </w:r>
    </w:p>
    <w:p w:rsidR="00E85290" w:rsidRDefault="00E85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 przykładowy  wywiad ze str.315 „Nie mogę żyć bez gotowania”.</w:t>
      </w:r>
      <w:r w:rsidR="00FE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A4" w:rsidRPr="007F392D" w:rsidRDefault="00FE0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w zeszycie ćw. 3 i 6 ze str. 317. Pamiętaj o zasadach obowiązujących w wywiadzie.  Ćw. 6 – możesz taki wywiad nagrać  z drugą osobą, np. na telefonie, a odsłuchamy już w szkole, kiedy wrócimy </w:t>
      </w:r>
      <w:r w:rsidRPr="00FE0AA4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E0AA4" w:rsidRPr="007F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D"/>
    <w:rsid w:val="00034217"/>
    <w:rsid w:val="0015725B"/>
    <w:rsid w:val="003801FA"/>
    <w:rsid w:val="0039084F"/>
    <w:rsid w:val="00732263"/>
    <w:rsid w:val="007F392D"/>
    <w:rsid w:val="00C05852"/>
    <w:rsid w:val="00E85290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9</cp:revision>
  <dcterms:created xsi:type="dcterms:W3CDTF">2020-04-14T10:11:00Z</dcterms:created>
  <dcterms:modified xsi:type="dcterms:W3CDTF">2020-04-17T13:04:00Z</dcterms:modified>
</cp:coreProperties>
</file>