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37" w:rsidRDefault="00C72D37" w:rsidP="00C72D37">
      <w:pPr>
        <w:rPr>
          <w:b/>
        </w:rPr>
      </w:pPr>
      <w:r>
        <w:rPr>
          <w:b/>
        </w:rPr>
        <w:t>Klasy  5-te ( wszystkie )</w:t>
      </w:r>
    </w:p>
    <w:p w:rsidR="00C72D37" w:rsidRDefault="00C72D37" w:rsidP="00C72D37">
      <w:pPr>
        <w:jc w:val="both"/>
        <w:rPr>
          <w:b/>
        </w:rPr>
      </w:pPr>
      <w:r>
        <w:rPr>
          <w:b/>
        </w:rPr>
        <w:t>Kochani!  W tym tygodniu proszę Was o przesyłanie dokumentacji ze zdalnego  nauczania. Najlepiej, aby były to notatki z zeszytów przedmiotowych i wypełnione ćwiczeniówki z trzech wybranych przez Was tematów. Tym samym każdy otrzyma co najmniej dwie oceny ( jedną za prowadzenie zeszytu przedmiotowego, drugą z zeszytu ćwiczeń). Dodatkową, trzecią ocenę można uzyskać za zadania dla chętnych. Zwolnione z przesyłania materiałów są na razie osoby, które mają już po dwie, trzy oceny.</w:t>
      </w:r>
    </w:p>
    <w:p w:rsidR="00C72D37" w:rsidRDefault="00C72D37" w:rsidP="00C72D37">
      <w:pPr>
        <w:jc w:val="both"/>
        <w:rPr>
          <w:b/>
        </w:rPr>
      </w:pPr>
      <w:r>
        <w:rPr>
          <w:b/>
        </w:rPr>
        <w:t>Poza tym zauważyliście na pewno, że skończyliśmy dział poświęcony krajobrazom Polski, dlatego kolejną lekcją będzie podsumowanie.</w:t>
      </w:r>
    </w:p>
    <w:p w:rsidR="00C72D37" w:rsidRDefault="00C72D37" w:rsidP="00C72D37">
      <w:pPr>
        <w:jc w:val="both"/>
        <w:rPr>
          <w:b/>
        </w:rPr>
      </w:pPr>
      <w:r>
        <w:rPr>
          <w:b/>
        </w:rPr>
        <w:t>Temat: Utrwalenie wiadomości o krajobrazach Polski</w:t>
      </w:r>
    </w:p>
    <w:p w:rsidR="00C72D37" w:rsidRDefault="00C72D37" w:rsidP="00C72D37">
      <w:pPr>
        <w:pStyle w:val="Akapitzlist"/>
        <w:numPr>
          <w:ilvl w:val="0"/>
          <w:numId w:val="1"/>
        </w:numPr>
        <w:jc w:val="both"/>
      </w:pPr>
      <w:r>
        <w:t>Otwórz podręcznik na str. 82 i przypomnij sobie krótką charakterystykę poznanych krajobrazów ( punkty 1-11)</w:t>
      </w:r>
    </w:p>
    <w:p w:rsidR="00C72D37" w:rsidRDefault="00C72D37" w:rsidP="00C72D37">
      <w:pPr>
        <w:pStyle w:val="Akapitzlist"/>
        <w:numPr>
          <w:ilvl w:val="0"/>
          <w:numId w:val="1"/>
        </w:numPr>
        <w:jc w:val="both"/>
      </w:pPr>
      <w:r>
        <w:t>Teraz przystąp do rozwiązywania testu ze str.83-84 ( odpowiedzi zapisuj w zeszycie, na koniec możesz je sprawdzić z kluczem ze str.160</w:t>
      </w:r>
    </w:p>
    <w:p w:rsidR="00C72D37" w:rsidRDefault="00C72D37" w:rsidP="00C72D37">
      <w:pPr>
        <w:pStyle w:val="Akapitzlist"/>
        <w:numPr>
          <w:ilvl w:val="0"/>
          <w:numId w:val="1"/>
        </w:numPr>
        <w:jc w:val="both"/>
      </w:pPr>
      <w:r>
        <w:t>Rozwiąż test podsumowujący ten rozdział w ćwiczeniówce ( Sprawdź, czy potrafisz? )</w:t>
      </w:r>
    </w:p>
    <w:p w:rsidR="00C72D37" w:rsidRDefault="00C72D37" w:rsidP="00C72D37">
      <w:pPr>
        <w:jc w:val="both"/>
      </w:pPr>
    </w:p>
    <w:p w:rsidR="00D52F61" w:rsidRDefault="00C72D37" w:rsidP="00C72D37">
      <w:r>
        <w:t>PS. Życzę przyjemnej pracy.                                              Z  majowym pozdrowieniem – Anna Majewska</w:t>
      </w:r>
      <w:bookmarkStart w:id="0" w:name="_GoBack"/>
      <w:bookmarkEnd w:id="0"/>
    </w:p>
    <w:sectPr w:rsidR="00D52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86DA9"/>
    <w:multiLevelType w:val="hybridMultilevel"/>
    <w:tmpl w:val="E29AB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37"/>
    <w:rsid w:val="00C72D37"/>
    <w:rsid w:val="00D5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D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D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2020-05-02T16:59:00Z</dcterms:created>
  <dcterms:modified xsi:type="dcterms:W3CDTF">2020-05-02T17:00:00Z</dcterms:modified>
</cp:coreProperties>
</file>