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71" w:rsidRPr="007F0F59" w:rsidRDefault="007F0F59">
      <w:pPr>
        <w:rPr>
          <w:rFonts w:ascii="Times New Roman" w:hAnsi="Times New Roman" w:cs="Times New Roman"/>
          <w:sz w:val="24"/>
          <w:szCs w:val="24"/>
        </w:rPr>
      </w:pPr>
      <w:r w:rsidRPr="007F0F59">
        <w:rPr>
          <w:rFonts w:ascii="Times New Roman" w:hAnsi="Times New Roman" w:cs="Times New Roman"/>
          <w:sz w:val="24"/>
          <w:szCs w:val="24"/>
        </w:rPr>
        <w:t xml:space="preserve">Kl.8 d i 8 b </w:t>
      </w:r>
    </w:p>
    <w:p w:rsidR="007F0F59" w:rsidRPr="007F0F59" w:rsidRDefault="007F0F59">
      <w:pPr>
        <w:rPr>
          <w:rFonts w:ascii="Times New Roman" w:hAnsi="Times New Roman" w:cs="Times New Roman"/>
          <w:sz w:val="24"/>
          <w:szCs w:val="24"/>
        </w:rPr>
      </w:pPr>
      <w:r w:rsidRPr="007F0F59">
        <w:rPr>
          <w:rFonts w:ascii="Times New Roman" w:hAnsi="Times New Roman" w:cs="Times New Roman"/>
          <w:sz w:val="24"/>
          <w:szCs w:val="24"/>
        </w:rPr>
        <w:t>25.05.20.</w:t>
      </w:r>
    </w:p>
    <w:p w:rsidR="007F0F59" w:rsidRDefault="007F0F59">
      <w:pPr>
        <w:rPr>
          <w:rFonts w:ascii="Times New Roman" w:hAnsi="Times New Roman" w:cs="Times New Roman"/>
          <w:sz w:val="24"/>
          <w:szCs w:val="24"/>
        </w:rPr>
      </w:pPr>
      <w:r w:rsidRPr="007F0F59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7A">
        <w:rPr>
          <w:rFonts w:ascii="Times New Roman" w:hAnsi="Times New Roman" w:cs="Times New Roman"/>
          <w:sz w:val="24"/>
          <w:szCs w:val="24"/>
        </w:rPr>
        <w:t>Czy warto się buntować?</w:t>
      </w:r>
    </w:p>
    <w:p w:rsidR="0008657A" w:rsidRDefault="000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 sobie sytuację, kiedy człowiek musi podjąć decyzję – powiedzieć to, co myśli, lub postąpić wbrew sobie, by się nikomu nie nar</w:t>
      </w:r>
      <w:r w:rsidR="00FE3BB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FE3BB2">
        <w:rPr>
          <w:rFonts w:ascii="Times New Roman" w:hAnsi="Times New Roman" w:cs="Times New Roman"/>
          <w:sz w:val="24"/>
          <w:szCs w:val="24"/>
        </w:rPr>
        <w:t>. Napisz, jak w takiej sytuacji zachowałby się konformista i nonkonformista. W życiu ludzie często muszą podejmować podobne decyzje. Jakie bywają konsekwencje omawianych zachowań?</w:t>
      </w:r>
    </w:p>
    <w:p w:rsidR="00FE3BB2" w:rsidRPr="00FE3BB2" w:rsidRDefault="00FE3BB2" w:rsidP="00FE3BB2">
      <w:pPr>
        <w:rPr>
          <w:rFonts w:ascii="Times New Roman" w:hAnsi="Times New Roman" w:cs="Times New Roman"/>
          <w:sz w:val="24"/>
          <w:szCs w:val="24"/>
        </w:rPr>
      </w:pPr>
      <w:r w:rsidRPr="00FE3BB2">
        <w:rPr>
          <w:rFonts w:ascii="Times New Roman" w:hAnsi="Times New Roman" w:cs="Times New Roman"/>
          <w:i/>
          <w:sz w:val="24"/>
          <w:szCs w:val="24"/>
        </w:rPr>
        <w:t>Definicje zapisz do zeszytu</w:t>
      </w:r>
      <w:r w:rsidR="00DB0A0C">
        <w:rPr>
          <w:rFonts w:ascii="Times New Roman" w:hAnsi="Times New Roman" w:cs="Times New Roman"/>
          <w:sz w:val="24"/>
          <w:szCs w:val="24"/>
        </w:rPr>
        <w:t>:</w:t>
      </w:r>
    </w:p>
    <w:p w:rsidR="00FE3BB2" w:rsidRPr="00FE3BB2" w:rsidRDefault="00FE3BB2" w:rsidP="00FE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Konformista </w:t>
      </w:r>
      <w:r w:rsidRPr="00FE3BB2">
        <w:rPr>
          <w:rFonts w:ascii="Times New Roman" w:hAnsi="Times New Roman" w:cs="Times New Roman"/>
          <w:bCs/>
          <w:sz w:val="24"/>
          <w:szCs w:val="24"/>
        </w:rPr>
        <w:t>( człowiek bez zasad)</w:t>
      </w:r>
      <w:r w:rsidRPr="00FE3BB2">
        <w:rPr>
          <w:rFonts w:ascii="Times New Roman" w:hAnsi="Times New Roman" w:cs="Times New Roman"/>
          <w:sz w:val="24"/>
          <w:szCs w:val="24"/>
        </w:rPr>
        <w:t> to ktoś, kto bezkrytycznie dostosowuje się do przyjętych gdzieś reguł zachowania czy wartości, nawet jeśli są różne w różnych środowiskach; słowo książkowe, nacechowane negatywnie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BB2" w:rsidRDefault="00FE3BB2" w:rsidP="00FE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E3BB2">
        <w:rPr>
          <w:rFonts w:ascii="Times New Roman" w:hAnsi="Times New Roman" w:cs="Times New Roman"/>
          <w:b/>
          <w:bCs/>
          <w:sz w:val="24"/>
          <w:szCs w:val="24"/>
        </w:rPr>
        <w:t>onkonformista</w:t>
      </w:r>
      <w:r w:rsidRPr="00FE3BB2">
        <w:rPr>
          <w:rFonts w:ascii="Times New Roman" w:hAnsi="Times New Roman" w:cs="Times New Roman"/>
          <w:sz w:val="24"/>
          <w:szCs w:val="24"/>
        </w:rPr>
        <w:t> to ktoś, kto gotów jest sprzeciwić się powszechnie przyjętym normom, jeśli uzna je za niezgodne z wła</w:t>
      </w:r>
      <w:r>
        <w:rPr>
          <w:rFonts w:ascii="Times New Roman" w:hAnsi="Times New Roman" w:cs="Times New Roman"/>
          <w:sz w:val="24"/>
          <w:szCs w:val="24"/>
        </w:rPr>
        <w:t>snymi poglądami.</w:t>
      </w:r>
    </w:p>
    <w:p w:rsidR="00AF19BB" w:rsidRDefault="00AF19BB" w:rsidP="00FE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biografią Bursy i informacją o </w:t>
      </w:r>
      <w:r w:rsidRPr="00AF19BB">
        <w:rPr>
          <w:rFonts w:ascii="Times New Roman" w:hAnsi="Times New Roman" w:cs="Times New Roman"/>
          <w:i/>
          <w:sz w:val="24"/>
          <w:szCs w:val="24"/>
        </w:rPr>
        <w:t>poetach przeklętych</w:t>
      </w:r>
      <w:r>
        <w:rPr>
          <w:rFonts w:ascii="Times New Roman" w:hAnsi="Times New Roman" w:cs="Times New Roman"/>
          <w:sz w:val="24"/>
          <w:szCs w:val="24"/>
        </w:rPr>
        <w:t xml:space="preserve"> zawartą w ,, Kontekście”   s. 242</w:t>
      </w:r>
    </w:p>
    <w:p w:rsidR="00DB0A0C" w:rsidRPr="00FE3BB2" w:rsidRDefault="00DB0A0C" w:rsidP="00FE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wiersz Andrzeja Bursy ,, Nauka chodzenia” s. 242</w:t>
      </w:r>
    </w:p>
    <w:p w:rsidR="00FE3BB2" w:rsidRPr="00FE3BB2" w:rsidRDefault="00FE3BB2" w:rsidP="00FE3BB2">
      <w:pPr>
        <w:rPr>
          <w:rFonts w:ascii="Times New Roman" w:hAnsi="Times New Roman" w:cs="Times New Roman"/>
          <w:sz w:val="24"/>
          <w:szCs w:val="24"/>
        </w:rPr>
      </w:pPr>
    </w:p>
    <w:p w:rsidR="0008657A" w:rsidRPr="00492600" w:rsidRDefault="00492600">
      <w:pPr>
        <w:rPr>
          <w:rFonts w:ascii="Times New Roman" w:hAnsi="Times New Roman" w:cs="Times New Roman"/>
          <w:i/>
          <w:sz w:val="24"/>
          <w:szCs w:val="24"/>
        </w:rPr>
      </w:pPr>
      <w:r w:rsidRPr="00492600">
        <w:rPr>
          <w:rFonts w:ascii="Times New Roman" w:hAnsi="Times New Roman" w:cs="Times New Roman"/>
          <w:i/>
          <w:sz w:val="24"/>
          <w:szCs w:val="24"/>
        </w:rPr>
        <w:t>Zapisz:</w:t>
      </w:r>
    </w:p>
    <w:p w:rsidR="0008657A" w:rsidRPr="0008657A" w:rsidRDefault="0008657A" w:rsidP="0008657A">
      <w:pPr>
        <w:rPr>
          <w:rFonts w:ascii="Times New Roman" w:hAnsi="Times New Roman" w:cs="Times New Roman"/>
          <w:sz w:val="24"/>
          <w:szCs w:val="24"/>
        </w:rPr>
      </w:pPr>
      <w:r w:rsidRPr="0008657A">
        <w:rPr>
          <w:rFonts w:ascii="Times New Roman" w:hAnsi="Times New Roman" w:cs="Times New Roman"/>
          <w:sz w:val="24"/>
          <w:szCs w:val="24"/>
        </w:rPr>
        <w:t>Utwór Andrzeja Bursy</w:t>
      </w:r>
      <w:r w:rsidR="00492600">
        <w:rPr>
          <w:rFonts w:ascii="Times New Roman" w:hAnsi="Times New Roman" w:cs="Times New Roman"/>
          <w:sz w:val="24"/>
          <w:szCs w:val="24"/>
        </w:rPr>
        <w:t xml:space="preserve"> ,, Nauka chodzenia” </w:t>
      </w:r>
      <w:r w:rsidRPr="0008657A">
        <w:rPr>
          <w:rFonts w:ascii="Times New Roman" w:hAnsi="Times New Roman" w:cs="Times New Roman"/>
          <w:sz w:val="24"/>
          <w:szCs w:val="24"/>
        </w:rPr>
        <w:t xml:space="preserve"> reprezentuje typ </w:t>
      </w:r>
      <w:r>
        <w:rPr>
          <w:rFonts w:ascii="Times New Roman" w:hAnsi="Times New Roman" w:cs="Times New Roman"/>
          <w:b/>
          <w:sz w:val="24"/>
          <w:szCs w:val="24"/>
        </w:rPr>
        <w:t>wiersza białego i należy</w:t>
      </w:r>
      <w:r w:rsidR="004926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do liryki</w:t>
      </w:r>
      <w:r w:rsidRPr="0008657A">
        <w:rPr>
          <w:rFonts w:ascii="Times New Roman" w:hAnsi="Times New Roman" w:cs="Times New Roman"/>
          <w:b/>
          <w:sz w:val="24"/>
          <w:szCs w:val="24"/>
        </w:rPr>
        <w:t xml:space="preserve"> bezpośredniej</w:t>
      </w:r>
      <w:r w:rsidRPr="0008657A">
        <w:rPr>
          <w:rFonts w:ascii="Times New Roman" w:hAnsi="Times New Roman" w:cs="Times New Roman"/>
          <w:sz w:val="24"/>
          <w:szCs w:val="24"/>
        </w:rPr>
        <w:t>.</w:t>
      </w:r>
    </w:p>
    <w:p w:rsidR="0008657A" w:rsidRPr="0008657A" w:rsidRDefault="0008657A" w:rsidP="0008657A">
      <w:pPr>
        <w:rPr>
          <w:rFonts w:ascii="Times New Roman" w:hAnsi="Times New Roman" w:cs="Times New Roman"/>
          <w:sz w:val="24"/>
          <w:szCs w:val="24"/>
        </w:rPr>
      </w:pPr>
      <w:r w:rsidRPr="0008657A">
        <w:rPr>
          <w:rFonts w:ascii="Times New Roman" w:hAnsi="Times New Roman" w:cs="Times New Roman"/>
          <w:b/>
          <w:sz w:val="24"/>
          <w:szCs w:val="24"/>
        </w:rPr>
        <w:t>Wiersz biały</w:t>
      </w:r>
      <w:r>
        <w:rPr>
          <w:rFonts w:ascii="Times New Roman" w:hAnsi="Times New Roman" w:cs="Times New Roman"/>
          <w:sz w:val="24"/>
          <w:szCs w:val="24"/>
        </w:rPr>
        <w:t xml:space="preserve"> to utwór </w:t>
      </w:r>
      <w:r w:rsidRPr="0008657A">
        <w:rPr>
          <w:rFonts w:ascii="Times New Roman" w:hAnsi="Times New Roman" w:cs="Times New Roman"/>
          <w:sz w:val="24"/>
          <w:szCs w:val="24"/>
        </w:rPr>
        <w:t xml:space="preserve"> bez rymów, a w podanym utworze także tych rymów nie ma.</w:t>
      </w:r>
    </w:p>
    <w:p w:rsidR="0008657A" w:rsidRDefault="0008657A" w:rsidP="0008657A">
      <w:pPr>
        <w:rPr>
          <w:rFonts w:ascii="Times New Roman" w:hAnsi="Times New Roman" w:cs="Times New Roman"/>
          <w:sz w:val="24"/>
          <w:szCs w:val="24"/>
        </w:rPr>
      </w:pPr>
      <w:r w:rsidRPr="0008657A">
        <w:rPr>
          <w:rFonts w:ascii="Times New Roman" w:hAnsi="Times New Roman" w:cs="Times New Roman"/>
          <w:b/>
          <w:sz w:val="24"/>
          <w:szCs w:val="24"/>
        </w:rPr>
        <w:t>Liryka bezpośrednia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9BB">
        <w:rPr>
          <w:rFonts w:ascii="Times New Roman" w:hAnsi="Times New Roman" w:cs="Times New Roman"/>
          <w:sz w:val="24"/>
          <w:szCs w:val="24"/>
        </w:rPr>
        <w:t xml:space="preserve"> to taka, w której </w:t>
      </w:r>
      <w:r w:rsidRPr="0008657A">
        <w:rPr>
          <w:rFonts w:ascii="Times New Roman" w:hAnsi="Times New Roman" w:cs="Times New Roman"/>
          <w:sz w:val="24"/>
          <w:szCs w:val="24"/>
        </w:rPr>
        <w:t xml:space="preserve"> autor sam wyraża swoje odczucia, pragnienia itp. </w:t>
      </w:r>
      <w:r w:rsidR="00AF19BB">
        <w:rPr>
          <w:rFonts w:ascii="Times New Roman" w:hAnsi="Times New Roman" w:cs="Times New Roman"/>
          <w:sz w:val="24"/>
          <w:szCs w:val="24"/>
        </w:rPr>
        <w:t xml:space="preserve">    W podanym utworze są </w:t>
      </w:r>
      <w:r w:rsidRPr="0008657A">
        <w:rPr>
          <w:rFonts w:ascii="Times New Roman" w:hAnsi="Times New Roman" w:cs="Times New Roman"/>
          <w:sz w:val="24"/>
          <w:szCs w:val="24"/>
        </w:rPr>
        <w:t xml:space="preserve"> charakterystyczne</w:t>
      </w:r>
      <w:r w:rsidR="00AF19BB">
        <w:rPr>
          <w:rFonts w:ascii="Times New Roman" w:hAnsi="Times New Roman" w:cs="Times New Roman"/>
          <w:sz w:val="24"/>
          <w:szCs w:val="24"/>
        </w:rPr>
        <w:t xml:space="preserve"> czasowniki  w 1 os. l. </w:t>
      </w:r>
      <w:proofErr w:type="spellStart"/>
      <w:r w:rsidR="00AF19BB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AF19BB">
        <w:rPr>
          <w:rFonts w:ascii="Times New Roman" w:hAnsi="Times New Roman" w:cs="Times New Roman"/>
          <w:sz w:val="24"/>
          <w:szCs w:val="24"/>
        </w:rPr>
        <w:t>.</w:t>
      </w:r>
      <w:r w:rsidRPr="0008657A">
        <w:rPr>
          <w:rFonts w:ascii="Times New Roman" w:hAnsi="Times New Roman" w:cs="Times New Roman"/>
          <w:sz w:val="24"/>
          <w:szCs w:val="24"/>
        </w:rPr>
        <w:t>, które potwierdzają, że to sam a</w:t>
      </w:r>
      <w:r w:rsidR="00AF19BB">
        <w:rPr>
          <w:rFonts w:ascii="Times New Roman" w:hAnsi="Times New Roman" w:cs="Times New Roman"/>
          <w:sz w:val="24"/>
          <w:szCs w:val="24"/>
        </w:rPr>
        <w:t xml:space="preserve">utor się wypowiada </w:t>
      </w:r>
      <w:r w:rsidRPr="0008657A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AF19BB">
        <w:rPr>
          <w:rFonts w:ascii="Times New Roman" w:hAnsi="Times New Roman" w:cs="Times New Roman"/>
          <w:sz w:val="24"/>
          <w:szCs w:val="24"/>
        </w:rPr>
        <w:t>m</w:t>
      </w:r>
      <w:r w:rsidRPr="0008657A">
        <w:rPr>
          <w:rFonts w:ascii="Times New Roman" w:hAnsi="Times New Roman" w:cs="Times New Roman"/>
          <w:sz w:val="24"/>
          <w:szCs w:val="24"/>
        </w:rPr>
        <w:t>iałem, m</w:t>
      </w:r>
      <w:r>
        <w:rPr>
          <w:rFonts w:ascii="Times New Roman" w:hAnsi="Times New Roman" w:cs="Times New Roman"/>
          <w:sz w:val="24"/>
          <w:szCs w:val="24"/>
        </w:rPr>
        <w:t>yślałem, kładę się, uczę się”</w:t>
      </w:r>
    </w:p>
    <w:p w:rsidR="00492600" w:rsidRDefault="00492600" w:rsidP="00492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2600">
        <w:rPr>
          <w:rFonts w:ascii="Times New Roman" w:hAnsi="Times New Roman" w:cs="Times New Roman"/>
          <w:sz w:val="24"/>
          <w:szCs w:val="24"/>
        </w:rPr>
        <w:t xml:space="preserve">Wiersz rozpoczyna liryczne wyznanie podmiotu, wspominającego swoje początki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2600">
        <w:rPr>
          <w:rFonts w:ascii="Times New Roman" w:hAnsi="Times New Roman" w:cs="Times New Roman"/>
          <w:sz w:val="24"/>
          <w:szCs w:val="24"/>
        </w:rPr>
        <w:t>w opanowywaniu techniki chodzenia:</w:t>
      </w:r>
      <w:r w:rsidRPr="00492600">
        <w:rPr>
          <w:rFonts w:ascii="Times New Roman" w:hAnsi="Times New Roman" w:cs="Times New Roman"/>
          <w:sz w:val="24"/>
          <w:szCs w:val="24"/>
        </w:rPr>
        <w:br/>
        <w:t>„Tyle miałem trudności</w:t>
      </w:r>
      <w:r w:rsidRPr="00492600">
        <w:rPr>
          <w:rFonts w:ascii="Times New Roman" w:hAnsi="Times New Roman" w:cs="Times New Roman"/>
          <w:sz w:val="24"/>
          <w:szCs w:val="24"/>
        </w:rPr>
        <w:br/>
        <w:t>z przezwyciężeniem prawa ciążenia”.</w:t>
      </w:r>
      <w:r w:rsidRPr="00492600">
        <w:rPr>
          <w:rFonts w:ascii="Times New Roman" w:hAnsi="Times New Roman" w:cs="Times New Roman"/>
          <w:sz w:val="24"/>
          <w:szCs w:val="24"/>
        </w:rPr>
        <w:br/>
        <w:t>W tym procesie towarzyszyło mu złudne przekonanie, iż gdy wreszcie „stanie na nogach”, inni uchylą przed nim czoła, okażą mu szacunek i pogratulują. Stało się jednak inaczej:</w:t>
      </w:r>
      <w:r w:rsidRPr="00492600">
        <w:rPr>
          <w:rFonts w:ascii="Times New Roman" w:hAnsi="Times New Roman" w:cs="Times New Roman"/>
          <w:sz w:val="24"/>
          <w:szCs w:val="24"/>
        </w:rPr>
        <w:br/>
        <w:t>„a oni w mordę”.</w:t>
      </w:r>
      <w:r w:rsidRPr="00492600">
        <w:rPr>
          <w:rFonts w:ascii="Times New Roman" w:hAnsi="Times New Roman" w:cs="Times New Roman"/>
          <w:sz w:val="24"/>
          <w:szCs w:val="24"/>
        </w:rPr>
        <w:br/>
        <w:t>Zaczerpnięte z potocznego języka sformułowanie „w mordę” sugeruje, iż podmiot został pobity, gdy tylko opanował sztukę chodzenia. Nie rozumie motywacji swoich oprawców, co potwierdzają słowa: „nie wiem co jest” oraz „nic nie rozumiem”.</w:t>
      </w:r>
      <w:r w:rsidRPr="00492600">
        <w:rPr>
          <w:rFonts w:ascii="Times New Roman" w:hAnsi="Times New Roman" w:cs="Times New Roman"/>
          <w:sz w:val="24"/>
          <w:szCs w:val="24"/>
        </w:rPr>
        <w:br/>
        <w:t>Mimo problemów, nadal:</w:t>
      </w:r>
      <w:r w:rsidRPr="00492600">
        <w:rPr>
          <w:rFonts w:ascii="Times New Roman" w:hAnsi="Times New Roman" w:cs="Times New Roman"/>
          <w:sz w:val="24"/>
          <w:szCs w:val="24"/>
        </w:rPr>
        <w:br/>
      </w:r>
      <w:r w:rsidRPr="00492600">
        <w:rPr>
          <w:rFonts w:ascii="Times New Roman" w:hAnsi="Times New Roman" w:cs="Times New Roman"/>
          <w:sz w:val="24"/>
          <w:szCs w:val="24"/>
        </w:rPr>
        <w:lastRenderedPageBreak/>
        <w:t>„usiłuję po bohatersku zachować pionową postawę”.</w:t>
      </w:r>
      <w:r w:rsidRPr="00492600">
        <w:rPr>
          <w:rFonts w:ascii="Times New Roman" w:hAnsi="Times New Roman" w:cs="Times New Roman"/>
          <w:sz w:val="24"/>
          <w:szCs w:val="24"/>
        </w:rPr>
        <w:br/>
        <w:t>Trwa przy swoim postanowieniu, choć wszyscy odradzają mu trzymanie głowy w górze i wyprostowaną postawę:</w:t>
      </w:r>
      <w:r w:rsidRPr="00492600">
        <w:rPr>
          <w:rFonts w:ascii="Times New Roman" w:hAnsi="Times New Roman" w:cs="Times New Roman"/>
          <w:sz w:val="24"/>
          <w:szCs w:val="24"/>
        </w:rPr>
        <w:br/>
        <w:t>„»głupiś« mówią mi życzliwi (najgorszy gatunek łajdaków)</w:t>
      </w:r>
      <w:r w:rsidRPr="00492600">
        <w:rPr>
          <w:rFonts w:ascii="Times New Roman" w:hAnsi="Times New Roman" w:cs="Times New Roman"/>
          <w:sz w:val="24"/>
          <w:szCs w:val="24"/>
        </w:rPr>
        <w:br/>
        <w:t xml:space="preserve">»w życiu trzeba się czołgać </w:t>
      </w:r>
      <w:proofErr w:type="spellStart"/>
      <w:r w:rsidRPr="00492600">
        <w:rPr>
          <w:rFonts w:ascii="Times New Roman" w:hAnsi="Times New Roman" w:cs="Times New Roman"/>
          <w:sz w:val="24"/>
          <w:szCs w:val="24"/>
        </w:rPr>
        <w:t>czołgać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600">
        <w:rPr>
          <w:rFonts w:ascii="Times New Roman" w:hAnsi="Times New Roman" w:cs="Times New Roman"/>
          <w:sz w:val="24"/>
          <w:szCs w:val="24"/>
        </w:rPr>
        <w:t>«”.</w:t>
      </w:r>
      <w:r w:rsidRPr="00492600">
        <w:rPr>
          <w:rFonts w:ascii="Times New Roman" w:hAnsi="Times New Roman" w:cs="Times New Roman"/>
          <w:sz w:val="24"/>
          <w:szCs w:val="24"/>
        </w:rPr>
        <w:br/>
        <w:t>Dwukrotne powtórzenie bezokolicznika „czołgać” podkreśla konieczność rezygnacji w „chodzenia” na rzecz „pełzania”.</w:t>
      </w:r>
      <w:r w:rsidRPr="00492600">
        <w:rPr>
          <w:rFonts w:ascii="Times New Roman" w:hAnsi="Times New Roman" w:cs="Times New Roman"/>
          <w:sz w:val="24"/>
          <w:szCs w:val="24"/>
        </w:rPr>
        <w:br/>
        <w:t>Podmiot w pewnym momencie ulega namowom:</w:t>
      </w:r>
      <w:r w:rsidRPr="00492600">
        <w:rPr>
          <w:rFonts w:ascii="Times New Roman" w:hAnsi="Times New Roman" w:cs="Times New Roman"/>
          <w:sz w:val="24"/>
          <w:szCs w:val="24"/>
        </w:rPr>
        <w:br/>
        <w:t>„więc kładę się na płask</w:t>
      </w:r>
      <w:r w:rsidRPr="00492600">
        <w:rPr>
          <w:rFonts w:ascii="Times New Roman" w:hAnsi="Times New Roman" w:cs="Times New Roman"/>
          <w:sz w:val="24"/>
          <w:szCs w:val="24"/>
        </w:rPr>
        <w:br/>
        <w:t>z tyłkiem anielsko-głupio wypiętym w górę</w:t>
      </w:r>
      <w:r w:rsidRPr="00492600">
        <w:rPr>
          <w:rFonts w:ascii="Times New Roman" w:hAnsi="Times New Roman" w:cs="Times New Roman"/>
          <w:sz w:val="24"/>
          <w:szCs w:val="24"/>
        </w:rPr>
        <w:br/>
        <w:t>i próbuję</w:t>
      </w:r>
      <w:r w:rsidRPr="00492600">
        <w:rPr>
          <w:rFonts w:ascii="Times New Roman" w:hAnsi="Times New Roman" w:cs="Times New Roman"/>
          <w:sz w:val="24"/>
          <w:szCs w:val="24"/>
        </w:rPr>
        <w:br/>
        <w:t>od sandałka do kamaszka</w:t>
      </w:r>
      <w:r w:rsidRPr="00492600">
        <w:rPr>
          <w:rFonts w:ascii="Times New Roman" w:hAnsi="Times New Roman" w:cs="Times New Roman"/>
          <w:sz w:val="24"/>
          <w:szCs w:val="24"/>
        </w:rPr>
        <w:br/>
        <w:t>od buciczka do trzewiczka</w:t>
      </w:r>
      <w:r w:rsidRPr="00492600">
        <w:rPr>
          <w:rFonts w:ascii="Times New Roman" w:hAnsi="Times New Roman" w:cs="Times New Roman"/>
          <w:sz w:val="24"/>
          <w:szCs w:val="24"/>
        </w:rPr>
        <w:br/>
        <w:t>uczę się chodzić po świecie”.</w:t>
      </w:r>
      <w:r w:rsidRPr="00492600">
        <w:rPr>
          <w:rFonts w:ascii="Times New Roman" w:hAnsi="Times New Roman" w:cs="Times New Roman"/>
          <w:sz w:val="24"/>
          <w:szCs w:val="24"/>
        </w:rPr>
        <w:br/>
        <w:t>Nie mając już siły na sprzeciwy i trwanie w opozycji, kładzie się jak inni na ziemię, wypinając w „anielsko-głupi” sposób „tyłek” i starając się „chodzić po świecie” jak inni. Kolokwializm określający tylną część ciała, służącą nam do siedzenia oraz zdrobnienia nazw obuwia to zabieg celowy, mający na celu ośmieszyć ogólnie przyjętą postawę w społeczeństwie, opisaną przez Bursę.</w:t>
      </w:r>
    </w:p>
    <w:tbl>
      <w:tblPr>
        <w:tblpPr w:leftFromText="36" w:rightFromText="36" w:vertAnchor="text"/>
        <w:tblW w:w="0" w:type="auto"/>
        <w:tblCellSpacing w:w="15" w:type="dxa"/>
        <w:shd w:val="clear" w:color="auto" w:fill="F7F7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92600" w:rsidRPr="00492600" w:rsidTr="00492600">
        <w:trPr>
          <w:tblCellSpacing w:w="15" w:type="dxa"/>
        </w:trPr>
        <w:tc>
          <w:tcPr>
            <w:tcW w:w="0" w:type="auto"/>
            <w:shd w:val="clear" w:color="auto" w:fill="F7F7F1"/>
            <w:vAlign w:val="center"/>
            <w:hideMark/>
          </w:tcPr>
          <w:p w:rsidR="00492600" w:rsidRPr="00492600" w:rsidRDefault="00492600" w:rsidP="004926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BB" w:rsidRDefault="00492600" w:rsidP="00492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2600">
        <w:rPr>
          <w:rFonts w:ascii="Times New Roman" w:hAnsi="Times New Roman" w:cs="Times New Roman"/>
          <w:sz w:val="24"/>
          <w:szCs w:val="24"/>
        </w:rPr>
        <w:t xml:space="preserve">Poeta relacjonuje w wierszu swoje zmagania z zachowaniem naturalności i szczerości w codziennym życiu. Choć wkłada wiele sił w pozostanie sobą, w zachowanie twarzy, w prezentowanie „postawy wyprostowanej”, ulega w końcu „życzliwym” </w:t>
      </w:r>
      <w:proofErr w:type="spellStart"/>
      <w:r w:rsidRPr="00492600">
        <w:rPr>
          <w:rFonts w:ascii="Times New Roman" w:hAnsi="Times New Roman" w:cs="Times New Roman"/>
          <w:sz w:val="24"/>
          <w:szCs w:val="24"/>
        </w:rPr>
        <w:t>i…zaczyna</w:t>
      </w:r>
      <w:proofErr w:type="spellEnd"/>
      <w:r w:rsidRPr="00492600">
        <w:rPr>
          <w:rFonts w:ascii="Times New Roman" w:hAnsi="Times New Roman" w:cs="Times New Roman"/>
          <w:sz w:val="24"/>
          <w:szCs w:val="24"/>
        </w:rPr>
        <w:t xml:space="preserve"> się „czołgać”.</w:t>
      </w:r>
      <w:r w:rsidRPr="00492600">
        <w:rPr>
          <w:rFonts w:ascii="Times New Roman" w:hAnsi="Times New Roman" w:cs="Times New Roman"/>
          <w:sz w:val="24"/>
          <w:szCs w:val="24"/>
        </w:rPr>
        <w:br/>
        <w:t>W finale podmiot z odważnego buntownika zamienia się w uległego konformistę, z dumnego opozycjonisty </w:t>
      </w:r>
      <w:r w:rsidRPr="00492600">
        <w:rPr>
          <w:rFonts w:ascii="Times New Roman" w:hAnsi="Times New Roman" w:cs="Times New Roman"/>
          <w:b/>
          <w:bCs/>
          <w:sz w:val="24"/>
          <w:szCs w:val="24"/>
        </w:rPr>
        <w:t>w bojaźliwego oportunistę</w:t>
      </w:r>
      <w:r w:rsidRPr="00492600">
        <w:rPr>
          <w:rFonts w:ascii="Times New Roman" w:hAnsi="Times New Roman" w:cs="Times New Roman"/>
          <w:sz w:val="24"/>
          <w:szCs w:val="24"/>
        </w:rPr>
        <w:t>, z idącego pod prąd antagonisty w kulącego się kapitulanta. Choć przezwyciężenia prawa ciążenia, czyli sprzeciwienie się panującym zasadom kosztowało go wiele wysiłku, to jednak zachowania wierności swoim zasadom okazało się na dłuższą metę niemożliwe.</w:t>
      </w:r>
    </w:p>
    <w:p w:rsidR="00492600" w:rsidRDefault="00492600" w:rsidP="00492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2600">
        <w:rPr>
          <w:rFonts w:ascii="Times New Roman" w:hAnsi="Times New Roman" w:cs="Times New Roman"/>
          <w:sz w:val="24"/>
          <w:szCs w:val="24"/>
        </w:rPr>
        <w:t>Mimo kontrowersyjnej tematyki uległości wobec władzy bądź społecznym konwenansom wiersz nie ma oskarżycielskiej wymowy. Podmiot zdaje sobie sprawę ze swej </w:t>
      </w:r>
      <w:r w:rsidRPr="00492600">
        <w:rPr>
          <w:rFonts w:ascii="Times New Roman" w:hAnsi="Times New Roman" w:cs="Times New Roman"/>
          <w:b/>
          <w:bCs/>
          <w:sz w:val="24"/>
          <w:szCs w:val="24"/>
        </w:rPr>
        <w:t>śmieszności</w:t>
      </w:r>
      <w:r w:rsidRPr="00492600">
        <w:rPr>
          <w:rFonts w:ascii="Times New Roman" w:hAnsi="Times New Roman" w:cs="Times New Roman"/>
          <w:sz w:val="24"/>
          <w:szCs w:val="24"/>
        </w:rPr>
        <w:t>, gdy czołga się z „tyłkiem anielsko-głupio wypiętym w górę”, lecz zdaje się wyznawać zasadę, iż przegranie jednej bitwy nie przesądza o klęsce w całej wojnie. Potwierdza to ostanie wers: </w:t>
      </w:r>
      <w:r w:rsidRPr="00492600">
        <w:rPr>
          <w:rFonts w:ascii="Times New Roman" w:hAnsi="Times New Roman" w:cs="Times New Roman"/>
          <w:i/>
          <w:iCs/>
          <w:sz w:val="24"/>
          <w:szCs w:val="24"/>
        </w:rPr>
        <w:t>„uczę się </w:t>
      </w:r>
      <w:r w:rsidRPr="00492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chodzić</w:t>
      </w:r>
      <w:r w:rsidRPr="00492600">
        <w:rPr>
          <w:rFonts w:ascii="Times New Roman" w:hAnsi="Times New Roman" w:cs="Times New Roman"/>
          <w:i/>
          <w:iCs/>
          <w:sz w:val="24"/>
          <w:szCs w:val="24"/>
        </w:rPr>
        <w:t> po świecie”</w:t>
      </w:r>
      <w:r w:rsidRPr="00492600">
        <w:rPr>
          <w:rFonts w:ascii="Times New Roman" w:hAnsi="Times New Roman" w:cs="Times New Roman"/>
          <w:sz w:val="24"/>
          <w:szCs w:val="24"/>
        </w:rPr>
        <w:t>, a dokładnie bezokolicznik „chodzić”. Podmiot nie użył słowa „pełzać” czy „czołgać” – nadal zamierza zgłębiać tajniki i tajemnice nauki chodzenia, czyli wymuszającej wyprostowaną postawę i wysoko uniesioną głowę.</w:t>
      </w:r>
    </w:p>
    <w:p w:rsidR="002A0CE1" w:rsidRDefault="002A0CE1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domu </w:t>
      </w:r>
    </w:p>
    <w:p w:rsidR="002A0CE1" w:rsidRDefault="002A0CE1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8 s. 243. Proszę potraktować to jako rozprawkę. Pamiętaj o uwzględnieniu  utworów z kanonu lektur szklonych. Może warto uwzględnić postawę Bernarda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Zygiera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Marcina Borowicza, Rudego, Alka i Zośki ,</w:t>
      </w:r>
      <w:r w:rsidR="006B2B04">
        <w:rPr>
          <w:rFonts w:ascii="Times New Roman" w:hAnsi="Times New Roman" w:cs="Times New Roman"/>
          <w:sz w:val="24"/>
          <w:szCs w:val="24"/>
        </w:rPr>
        <w:t xml:space="preserve"> Winicjusza, </w:t>
      </w:r>
      <w:r>
        <w:rPr>
          <w:rFonts w:ascii="Times New Roman" w:hAnsi="Times New Roman" w:cs="Times New Roman"/>
          <w:sz w:val="24"/>
          <w:szCs w:val="24"/>
        </w:rPr>
        <w:t xml:space="preserve"> Małego Księcia a może doktora 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Obareckiego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Stasi </w:t>
      </w:r>
      <w:proofErr w:type="spellStart"/>
      <w:r>
        <w:rPr>
          <w:rFonts w:ascii="Times New Roman" w:hAnsi="Times New Roman" w:cs="Times New Roman"/>
          <w:sz w:val="24"/>
          <w:szCs w:val="24"/>
        </w:rPr>
        <w:t>Bozowskiej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 Praca powinna liczyć ni</w:t>
      </w:r>
      <w:r w:rsidR="006B2B0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mniej niż  200 słów.</w:t>
      </w:r>
      <w:r w:rsidR="006B2B04">
        <w:rPr>
          <w:rFonts w:ascii="Times New Roman" w:hAnsi="Times New Roman" w:cs="Times New Roman"/>
          <w:sz w:val="24"/>
          <w:szCs w:val="24"/>
        </w:rPr>
        <w:t xml:space="preserve"> Ćwiczcie do egzaminu.</w:t>
      </w:r>
    </w:p>
    <w:p w:rsidR="006B2B04" w:rsidRDefault="006B2B04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26.05.20.</w:t>
      </w:r>
    </w:p>
    <w:p w:rsidR="006B2B04" w:rsidRDefault="006B2B04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Internet. </w:t>
      </w:r>
    </w:p>
    <w:p w:rsidR="006B2B04" w:rsidRDefault="006B2B04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idealny na obecne czasy i zaistniałą sytuację.</w:t>
      </w:r>
    </w:p>
    <w:p w:rsidR="006B2B04" w:rsidRDefault="006B2B04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tekst zamieszczony na s. 246 – 249 i pisemnie udzielcie odpowiedzi na ćw. 1  ze  s. 249.</w:t>
      </w:r>
    </w:p>
    <w:p w:rsidR="006B2B04" w:rsidRDefault="006B2B04" w:rsidP="002A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można uznać , że bardzo wiele wiecie o tym zagadnieniu, dlatego proszę o krótkie zdefiniowanie następujących pojęć:</w:t>
      </w:r>
    </w:p>
    <w:p w:rsidR="006B2B04" w:rsidRDefault="006B2B04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B2B04">
        <w:rPr>
          <w:rFonts w:ascii="Times New Roman" w:hAnsi="Times New Roman" w:cs="Times New Roman"/>
          <w:sz w:val="24"/>
          <w:szCs w:val="24"/>
        </w:rPr>
        <w:t>trona internetowa,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B2B04">
        <w:rPr>
          <w:rFonts w:ascii="Times New Roman" w:hAnsi="Times New Roman" w:cs="Times New Roman"/>
          <w:sz w:val="24"/>
          <w:szCs w:val="24"/>
        </w:rPr>
        <w:t>ink,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B2B04">
        <w:rPr>
          <w:rFonts w:ascii="Times New Roman" w:hAnsi="Times New Roman" w:cs="Times New Roman"/>
          <w:sz w:val="24"/>
          <w:szCs w:val="24"/>
        </w:rPr>
        <w:t>motikon</w:t>
      </w:r>
      <w:proofErr w:type="spellEnd"/>
      <w:r w:rsidR="006B2B04">
        <w:rPr>
          <w:rFonts w:ascii="Times New Roman" w:hAnsi="Times New Roman" w:cs="Times New Roman"/>
          <w:sz w:val="24"/>
          <w:szCs w:val="24"/>
        </w:rPr>
        <w:t>,</w:t>
      </w:r>
      <w:r w:rsidR="00420FD5">
        <w:rPr>
          <w:rFonts w:ascii="Times New Roman" w:hAnsi="Times New Roman" w:cs="Times New Roman"/>
          <w:sz w:val="24"/>
          <w:szCs w:val="24"/>
        </w:rPr>
        <w:t xml:space="preserve"> </w:t>
      </w:r>
      <w:r w:rsidR="00420FD5" w:rsidRPr="00420FD5">
        <w:rPr>
          <w:rFonts w:ascii="Times New Roman" w:hAnsi="Times New Roman" w:cs="Times New Roman"/>
          <w:sz w:val="24"/>
          <w:szCs w:val="24"/>
        </w:rPr>
        <w:sym w:font="Wingdings" w:char="F04A"/>
      </w:r>
      <w:r w:rsidR="00420FD5">
        <w:rPr>
          <w:rFonts w:ascii="Times New Roman" w:hAnsi="Times New Roman" w:cs="Times New Roman"/>
          <w:sz w:val="24"/>
          <w:szCs w:val="24"/>
        </w:rPr>
        <w:t xml:space="preserve"> </w:t>
      </w:r>
      <w:r w:rsidR="00420FD5" w:rsidRPr="00420FD5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B2B04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="006B2B04">
        <w:rPr>
          <w:rFonts w:ascii="Times New Roman" w:hAnsi="Times New Roman" w:cs="Times New Roman"/>
          <w:sz w:val="24"/>
          <w:szCs w:val="24"/>
        </w:rPr>
        <w:t>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2B04">
        <w:rPr>
          <w:rFonts w:ascii="Times New Roman" w:hAnsi="Times New Roman" w:cs="Times New Roman"/>
          <w:sz w:val="24"/>
          <w:szCs w:val="24"/>
        </w:rPr>
        <w:t>-mail,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B2B04">
        <w:rPr>
          <w:rFonts w:ascii="Times New Roman" w:hAnsi="Times New Roman" w:cs="Times New Roman"/>
          <w:sz w:val="24"/>
          <w:szCs w:val="24"/>
        </w:rPr>
        <w:t>omentarz,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2B04">
        <w:rPr>
          <w:rFonts w:ascii="Times New Roman" w:hAnsi="Times New Roman" w:cs="Times New Roman"/>
          <w:sz w:val="24"/>
          <w:szCs w:val="24"/>
        </w:rPr>
        <w:t>zat,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2B04">
        <w:rPr>
          <w:rFonts w:ascii="Times New Roman" w:hAnsi="Times New Roman" w:cs="Times New Roman"/>
          <w:sz w:val="24"/>
          <w:szCs w:val="24"/>
        </w:rPr>
        <w:t>ost,</w:t>
      </w:r>
    </w:p>
    <w:p w:rsidR="008124E2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B2B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B2B04">
        <w:rPr>
          <w:rFonts w:ascii="Times New Roman" w:hAnsi="Times New Roman" w:cs="Times New Roman"/>
          <w:sz w:val="24"/>
          <w:szCs w:val="24"/>
        </w:rPr>
        <w:t>,</w:t>
      </w:r>
    </w:p>
    <w:p w:rsidR="006B2B04" w:rsidRDefault="006B2B04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B2B04">
        <w:rPr>
          <w:rFonts w:ascii="Times New Roman" w:hAnsi="Times New Roman" w:cs="Times New Roman"/>
          <w:sz w:val="24"/>
          <w:szCs w:val="24"/>
        </w:rPr>
        <w:t>weet</w:t>
      </w:r>
      <w:proofErr w:type="spellEnd"/>
      <w:r w:rsidR="006B2B04">
        <w:rPr>
          <w:rFonts w:ascii="Times New Roman" w:hAnsi="Times New Roman" w:cs="Times New Roman"/>
          <w:sz w:val="24"/>
          <w:szCs w:val="24"/>
        </w:rPr>
        <w:t>,</w:t>
      </w:r>
    </w:p>
    <w:p w:rsidR="006B2B04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6B2B04">
        <w:rPr>
          <w:rFonts w:ascii="Times New Roman" w:hAnsi="Times New Roman" w:cs="Times New Roman"/>
          <w:sz w:val="24"/>
          <w:szCs w:val="24"/>
        </w:rPr>
        <w:t>tykieta</w:t>
      </w:r>
      <w:proofErr w:type="spellEnd"/>
      <w:r w:rsidR="006B2B04">
        <w:rPr>
          <w:rFonts w:ascii="Times New Roman" w:hAnsi="Times New Roman" w:cs="Times New Roman"/>
          <w:sz w:val="24"/>
          <w:szCs w:val="24"/>
        </w:rPr>
        <w:t>,</w:t>
      </w:r>
    </w:p>
    <w:p w:rsidR="008124E2" w:rsidRDefault="008124E2" w:rsidP="006B2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trollowanie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24E2" w:rsidRPr="008124E2" w:rsidRDefault="008124E2" w:rsidP="00812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24E2">
        <w:rPr>
          <w:rFonts w:ascii="Times New Roman" w:hAnsi="Times New Roman" w:cs="Times New Roman"/>
          <w:sz w:val="24"/>
          <w:szCs w:val="24"/>
        </w:rPr>
        <w:t>hejtowanie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>.</w:t>
      </w:r>
    </w:p>
    <w:p w:rsid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, jak można chronić swoja prywatność e sieci? Napisz kilka zasad.</w:t>
      </w:r>
    </w:p>
    <w:p w:rsid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27.05.20.</w:t>
      </w:r>
    </w:p>
    <w:p w:rsidR="00AC4A2E" w:rsidRDefault="008124E2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Fonetyka – powtórzenie wiadomości. </w:t>
      </w:r>
    </w:p>
    <w:p w:rsid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pojęcia:</w:t>
      </w:r>
    </w:p>
    <w:p w:rsidR="008124E2" w:rsidRDefault="008124E2" w:rsidP="008124E2">
      <w:pPr>
        <w:rPr>
          <w:rFonts w:ascii="Times New Roman" w:hAnsi="Times New Roman" w:cs="Times New Roman"/>
          <w:b/>
          <w:sz w:val="24"/>
          <w:szCs w:val="24"/>
        </w:rPr>
      </w:pPr>
      <w:r w:rsidRPr="008124E2">
        <w:rPr>
          <w:rFonts w:ascii="Times New Roman" w:hAnsi="Times New Roman" w:cs="Times New Roman"/>
          <w:b/>
          <w:sz w:val="24"/>
          <w:szCs w:val="24"/>
        </w:rPr>
        <w:t>głoska, samogłoska, spółgłoska i podział głosek na ustne, nosowe, dźwięczne, bezdźwięczne, miękkie i twarde.</w:t>
      </w:r>
    </w:p>
    <w:p w:rsidR="00AC4A2E" w:rsidRDefault="008124E2" w:rsidP="00AC4A2E">
      <w:pPr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8124E2">
        <w:rPr>
          <w:rFonts w:ascii="Times New Roman" w:hAnsi="Times New Roman" w:cs="Times New Roman"/>
          <w:sz w:val="24"/>
          <w:szCs w:val="24"/>
        </w:rPr>
        <w:t>Odpowiednie definicje znajdziesz na s.250. Przepisz je.</w:t>
      </w:r>
      <w:r w:rsidR="00AC4A2E" w:rsidRPr="00AC4A2E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</w:t>
      </w:r>
    </w:p>
    <w:p w:rsidR="00F65862" w:rsidRDefault="00F65862" w:rsidP="00AC4A2E">
      <w:pPr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:rsidR="00F65862" w:rsidRDefault="00F65862" w:rsidP="00AC4A2E">
      <w:pPr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:rsidR="00F65862" w:rsidRDefault="00F65862" w:rsidP="00AC4A2E">
      <w:pPr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:rsidR="00AC4A2E" w:rsidRPr="00F65862" w:rsidRDefault="00AC4A2E" w:rsidP="00812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A2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Dzielenie wyrazów na litery i głoski</w:t>
      </w:r>
      <w:r w:rsidR="00F6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4E2" w:rsidRPr="008124E2" w:rsidRDefault="008124E2" w:rsidP="008124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24E2">
        <w:rPr>
          <w:rFonts w:ascii="Times New Roman" w:hAnsi="Times New Roman" w:cs="Times New Roman"/>
          <w:sz w:val="24"/>
          <w:szCs w:val="24"/>
        </w:rPr>
        <w:t>m-o-t-y-l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 (5 liter, 5 głosek),</w:t>
      </w:r>
    </w:p>
    <w:p w:rsidR="008124E2" w:rsidRPr="008124E2" w:rsidRDefault="008124E2" w:rsidP="008124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24E2">
        <w:rPr>
          <w:rFonts w:ascii="Times New Roman" w:hAnsi="Times New Roman" w:cs="Times New Roman"/>
          <w:sz w:val="24"/>
          <w:szCs w:val="24"/>
        </w:rPr>
        <w:t>l-a-w-e-n-d-a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 (7 liter, 7 głosek),</w:t>
      </w:r>
    </w:p>
    <w:p w:rsidR="008124E2" w:rsidRPr="008124E2" w:rsidRDefault="008124E2" w:rsidP="008124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24E2">
        <w:rPr>
          <w:rFonts w:ascii="Times New Roman" w:hAnsi="Times New Roman" w:cs="Times New Roman"/>
          <w:sz w:val="24"/>
          <w:szCs w:val="24"/>
        </w:rPr>
        <w:t>s-ł-o-ń-c-e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 (6 liter, 6 głosek),</w:t>
      </w:r>
    </w:p>
    <w:p w:rsidR="008124E2" w:rsidRPr="008124E2" w:rsidRDefault="008124E2" w:rsidP="008124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24E2">
        <w:rPr>
          <w:rFonts w:ascii="Times New Roman" w:hAnsi="Times New Roman" w:cs="Times New Roman"/>
          <w:sz w:val="24"/>
          <w:szCs w:val="24"/>
        </w:rPr>
        <w:t>n-i-e-s-u-b-o-r-d-y-n-a-c-j-a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 (15 liter, 15 głosek).</w:t>
      </w:r>
    </w:p>
    <w:p w:rsidR="008124E2" w:rsidRP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>Jednak tak nie jest zawsze. Dzieląc wyraz na głoski bierze się pod uwagę to, jak się go wymawia, a nie zapisuje. Tym samym może się zdarzyć, że jedną głoskę oznacza się w piśmie za pomocą dwóch, a nawet trzech liter.</w:t>
      </w:r>
    </w:p>
    <w:p w:rsidR="008124E2" w:rsidRP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>W języku polskim jedną głoskę może oddawać albo jedna litera (np. a, b, c), albo litera z kreską, kropką bądź ogonkiem (np. ś, ż, ę, ą), albo dwuznak, czyli połączenia liter (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cz,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>).</w:t>
      </w:r>
    </w:p>
    <w:p w:rsidR="008124E2" w:rsidRPr="008124E2" w:rsidRDefault="008124E2" w:rsidP="008124E2">
      <w:p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>Z uwagi na to wyraz:</w:t>
      </w:r>
    </w:p>
    <w:p w:rsidR="008124E2" w:rsidRPr="008124E2" w:rsidRDefault="008124E2" w:rsidP="008124E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 xml:space="preserve">pszczoła ma 8 liter, ale 6 głosek. Litery to: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p-s-z-c-z-o-ł-a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zaś głoski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p-sz-cz-o-ł-a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>,</w:t>
      </w:r>
    </w:p>
    <w:p w:rsidR="008124E2" w:rsidRPr="008124E2" w:rsidRDefault="008124E2" w:rsidP="008124E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 xml:space="preserve">chrząszcz ma 9 liter, ale 5 głosek. Litery to: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c-h-r-z-ą-s-z-c-z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zaś głoski: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ch-rz-ą-sz-cz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>,</w:t>
      </w:r>
    </w:p>
    <w:p w:rsidR="008124E2" w:rsidRPr="008124E2" w:rsidRDefault="008124E2" w:rsidP="008124E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4E2">
        <w:rPr>
          <w:rFonts w:ascii="Times New Roman" w:hAnsi="Times New Roman" w:cs="Times New Roman"/>
          <w:sz w:val="24"/>
          <w:szCs w:val="24"/>
        </w:rPr>
        <w:t xml:space="preserve">szczypior ma 9 liter, ale 7 głosek. Litery to: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s-z-c-z-y-p-i-o-r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 xml:space="preserve">, zaś głoski: </w:t>
      </w:r>
      <w:proofErr w:type="spellStart"/>
      <w:r w:rsidRPr="008124E2">
        <w:rPr>
          <w:rFonts w:ascii="Times New Roman" w:hAnsi="Times New Roman" w:cs="Times New Roman"/>
          <w:sz w:val="24"/>
          <w:szCs w:val="24"/>
        </w:rPr>
        <w:t>sz-cz-y-p-i-o-r</w:t>
      </w:r>
      <w:proofErr w:type="spellEnd"/>
      <w:r w:rsidRPr="008124E2">
        <w:rPr>
          <w:rFonts w:ascii="Times New Roman" w:hAnsi="Times New Roman" w:cs="Times New Roman"/>
          <w:sz w:val="24"/>
          <w:szCs w:val="24"/>
        </w:rPr>
        <w:t>.</w:t>
      </w:r>
    </w:p>
    <w:p w:rsidR="008124E2" w:rsidRDefault="00AC4A2E" w:rsidP="008124E2">
      <w:pPr>
        <w:rPr>
          <w:rFonts w:ascii="Times New Roman" w:hAnsi="Times New Roman" w:cs="Times New Roman"/>
          <w:i/>
          <w:sz w:val="24"/>
          <w:szCs w:val="24"/>
        </w:rPr>
      </w:pPr>
      <w:r w:rsidRPr="00AC4A2E">
        <w:rPr>
          <w:rFonts w:ascii="Times New Roman" w:hAnsi="Times New Roman" w:cs="Times New Roman"/>
          <w:i/>
          <w:sz w:val="24"/>
          <w:szCs w:val="24"/>
        </w:rPr>
        <w:t>(Przepisz podane przykłady)</w:t>
      </w:r>
    </w:p>
    <w:p w:rsidR="00AC4A2E" w:rsidRDefault="00AC4A2E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ćwiczeniach pol. 1- 4 s.51 – 52.</w:t>
      </w:r>
    </w:p>
    <w:p w:rsidR="00AC4A2E" w:rsidRDefault="00AC4A2E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28.05.20.</w:t>
      </w:r>
    </w:p>
    <w:p w:rsidR="00AC4A2E" w:rsidRDefault="00AC4A2E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Upodobnienia wewnątrzwy</w:t>
      </w:r>
      <w:r w:rsidR="00D63852">
        <w:rPr>
          <w:rFonts w:ascii="Times New Roman" w:hAnsi="Times New Roman" w:cs="Times New Roman"/>
          <w:sz w:val="24"/>
          <w:szCs w:val="24"/>
        </w:rPr>
        <w:t>razowe i międzywyrazowe.</w:t>
      </w:r>
    </w:p>
    <w:p w:rsidR="00AB1B65" w:rsidRPr="00AB1B65" w:rsidRDefault="00AB1B65" w:rsidP="00AB1B65">
      <w:pPr>
        <w:rPr>
          <w:rFonts w:ascii="Times New Roman" w:hAnsi="Times New Roman" w:cs="Times New Roman"/>
          <w:i/>
          <w:sz w:val="24"/>
          <w:szCs w:val="24"/>
        </w:rPr>
      </w:pPr>
      <w:r w:rsidRPr="00AB1B65">
        <w:rPr>
          <w:rFonts w:ascii="Times New Roman" w:hAnsi="Times New Roman" w:cs="Times New Roman"/>
          <w:i/>
          <w:sz w:val="24"/>
          <w:szCs w:val="24"/>
        </w:rPr>
        <w:t>Zapisz w zeszycie notatkę.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Upodobnienia powstają na skutek ruchów narządów mowy. Następuje wówczas zmiana</w:t>
      </w:r>
    </w:p>
    <w:p w:rsid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sposobu wymówienia głoski pod wpływem sąsiedniej.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Upodobnienia fonety</w:t>
      </w:r>
      <w:r>
        <w:rPr>
          <w:rFonts w:ascii="Times New Roman" w:hAnsi="Times New Roman" w:cs="Times New Roman"/>
          <w:sz w:val="24"/>
          <w:szCs w:val="24"/>
        </w:rPr>
        <w:t xml:space="preserve">czne pod </w:t>
      </w:r>
      <w:r w:rsidRPr="00C0053A">
        <w:rPr>
          <w:rFonts w:ascii="Times New Roman" w:hAnsi="Times New Roman" w:cs="Times New Roman"/>
          <w:b/>
          <w:sz w:val="24"/>
          <w:szCs w:val="24"/>
        </w:rPr>
        <w:t>względem dźwięczności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1. Upodobnienia wewnątrzwyrazowe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a) </w:t>
      </w:r>
      <w:r w:rsidRPr="00C0053A">
        <w:rPr>
          <w:rFonts w:ascii="Times New Roman" w:hAnsi="Times New Roman" w:cs="Times New Roman"/>
          <w:b/>
          <w:sz w:val="24"/>
          <w:szCs w:val="24"/>
        </w:rPr>
        <w:t>wsteczne</w:t>
      </w:r>
      <w:r w:rsidRPr="00AB1B65">
        <w:rPr>
          <w:rFonts w:ascii="Times New Roman" w:hAnsi="Times New Roman" w:cs="Times New Roman"/>
          <w:sz w:val="24"/>
          <w:szCs w:val="24"/>
        </w:rPr>
        <w:t xml:space="preserve"> : głoska następna wpływa na wymowę poprzedniej</w:t>
      </w:r>
    </w:p>
    <w:p w:rsidR="00AB1B65" w:rsidRPr="00AB1B65" w:rsidRDefault="00C0053A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53A">
        <w:rPr>
          <w:rFonts w:ascii="Times New Roman" w:hAnsi="Times New Roman" w:cs="Times New Roman"/>
          <w:b/>
          <w:sz w:val="24"/>
          <w:szCs w:val="24"/>
        </w:rPr>
        <w:t xml:space="preserve">udźwięcznienia </w:t>
      </w:r>
      <w:r w:rsidR="00AB1B65" w:rsidRPr="00C0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np. prośba wymawiamy </w:t>
      </w:r>
      <w:proofErr w:type="spellStart"/>
      <w:r w:rsidR="00AB1B65" w:rsidRPr="00AB1B65">
        <w:rPr>
          <w:rFonts w:ascii="Times New Roman" w:hAnsi="Times New Roman" w:cs="Times New Roman"/>
          <w:sz w:val="24"/>
          <w:szCs w:val="24"/>
        </w:rPr>
        <w:t>pro</w:t>
      </w:r>
      <w:r w:rsidR="00AB1B65" w:rsidRPr="00C0053A">
        <w:rPr>
          <w:rFonts w:ascii="Times New Roman" w:hAnsi="Times New Roman" w:cs="Times New Roman"/>
          <w:sz w:val="24"/>
          <w:szCs w:val="24"/>
          <w:u w:val="single"/>
        </w:rPr>
        <w:t>źb</w:t>
      </w:r>
      <w:r w:rsidR="00AB1B65" w:rsidRPr="00AB1B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1B65" w:rsidRPr="00AB1B65">
        <w:rPr>
          <w:rFonts w:ascii="Times New Roman" w:hAnsi="Times New Roman" w:cs="Times New Roman"/>
          <w:sz w:val="24"/>
          <w:szCs w:val="24"/>
        </w:rPr>
        <w:t xml:space="preserve"> dźwięczne b udźwięcznia bezdźwięczne ś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także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ta</w:t>
      </w:r>
      <w:r w:rsidRPr="00C0053A">
        <w:rPr>
          <w:rFonts w:ascii="Times New Roman" w:hAnsi="Times New Roman" w:cs="Times New Roman"/>
          <w:sz w:val="24"/>
          <w:szCs w:val="24"/>
          <w:u w:val="single"/>
        </w:rPr>
        <w:t>gż</w:t>
      </w:r>
      <w:r w:rsidRPr="00AB1B6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 xml:space="preserve"> dźwięczne ż udźwięcznia bezdźwięczne k</w:t>
      </w:r>
    </w:p>
    <w:p w:rsidR="00AB1B65" w:rsidRPr="00AB1B65" w:rsidRDefault="00C0053A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53A">
        <w:rPr>
          <w:rFonts w:ascii="Times New Roman" w:hAnsi="Times New Roman" w:cs="Times New Roman"/>
          <w:b/>
          <w:sz w:val="24"/>
          <w:szCs w:val="24"/>
        </w:rPr>
        <w:t xml:space="preserve">ubezdźwięcznienia </w:t>
      </w:r>
      <w:r w:rsidR="00AB1B65" w:rsidRPr="00C0053A">
        <w:rPr>
          <w:rFonts w:ascii="Times New Roman" w:hAnsi="Times New Roman" w:cs="Times New Roman"/>
          <w:b/>
          <w:sz w:val="24"/>
          <w:szCs w:val="24"/>
        </w:rPr>
        <w:t>n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p. kózka </w:t>
      </w:r>
      <w:proofErr w:type="spellStart"/>
      <w:r w:rsidR="00AB1B65" w:rsidRPr="00AB1B65">
        <w:rPr>
          <w:rFonts w:ascii="Times New Roman" w:hAnsi="Times New Roman" w:cs="Times New Roman"/>
          <w:sz w:val="24"/>
          <w:szCs w:val="24"/>
        </w:rPr>
        <w:t>kó</w:t>
      </w:r>
      <w:r w:rsidR="00AB1B65" w:rsidRPr="00C0053A">
        <w:rPr>
          <w:rFonts w:ascii="Times New Roman" w:hAnsi="Times New Roman" w:cs="Times New Roman"/>
          <w:sz w:val="24"/>
          <w:szCs w:val="24"/>
          <w:u w:val="single"/>
        </w:rPr>
        <w:t>sk</w:t>
      </w:r>
      <w:r w:rsidR="00AB1B65" w:rsidRPr="00AB1B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1B65" w:rsidRPr="00AB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65" w:rsidRPr="00AB1B65">
        <w:rPr>
          <w:rFonts w:ascii="Times New Roman" w:hAnsi="Times New Roman" w:cs="Times New Roman"/>
          <w:sz w:val="24"/>
          <w:szCs w:val="24"/>
        </w:rPr>
        <w:t>bezdźw</w:t>
      </w:r>
      <w:proofErr w:type="spellEnd"/>
      <w:r w:rsidR="00AB1B65" w:rsidRPr="00AB1B65">
        <w:rPr>
          <w:rFonts w:ascii="Times New Roman" w:hAnsi="Times New Roman" w:cs="Times New Roman"/>
          <w:sz w:val="24"/>
          <w:szCs w:val="24"/>
        </w:rPr>
        <w:t>. k ubezdźwięcznia dźwięczne z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lastRenderedPageBreak/>
        <w:t xml:space="preserve"> szybko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szy</w:t>
      </w:r>
      <w:r w:rsidRPr="00AB1B65">
        <w:rPr>
          <w:rFonts w:ascii="Times New Roman" w:hAnsi="Times New Roman" w:cs="Times New Roman"/>
          <w:sz w:val="24"/>
          <w:szCs w:val="24"/>
          <w:u w:val="single"/>
        </w:rPr>
        <w:t>pk</w:t>
      </w:r>
      <w:r w:rsidRPr="00AB1B6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bezdźw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>. k ubezdźwięcznia dźwięczne b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Podkreślenie zapisz w formie strzałki ←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b) </w:t>
      </w:r>
      <w:r w:rsidRPr="00C0053A">
        <w:rPr>
          <w:rFonts w:ascii="Times New Roman" w:hAnsi="Times New Roman" w:cs="Times New Roman"/>
          <w:b/>
          <w:sz w:val="24"/>
          <w:szCs w:val="24"/>
        </w:rPr>
        <w:t>postępowe:</w:t>
      </w:r>
      <w:r w:rsidRPr="00AB1B65">
        <w:rPr>
          <w:rFonts w:ascii="Times New Roman" w:hAnsi="Times New Roman" w:cs="Times New Roman"/>
          <w:sz w:val="24"/>
          <w:szCs w:val="24"/>
        </w:rPr>
        <w:t xml:space="preserve"> </w:t>
      </w:r>
      <w:r w:rsidR="00C0053A">
        <w:rPr>
          <w:rFonts w:ascii="Times New Roman" w:hAnsi="Times New Roman" w:cs="Times New Roman"/>
          <w:sz w:val="24"/>
          <w:szCs w:val="24"/>
        </w:rPr>
        <w:t xml:space="preserve"> </w:t>
      </w:r>
      <w:r w:rsidRPr="00AB1B65">
        <w:rPr>
          <w:rFonts w:ascii="Times New Roman" w:hAnsi="Times New Roman" w:cs="Times New Roman"/>
          <w:sz w:val="24"/>
          <w:szCs w:val="24"/>
        </w:rPr>
        <w:t>głoska poprzedzająca wpływa na następną</w:t>
      </w:r>
    </w:p>
    <w:p w:rsidR="00AB1B65" w:rsidRPr="00AB1B65" w:rsidRDefault="00C0053A" w:rsidP="00AB1B65">
      <w:pPr>
        <w:rPr>
          <w:rFonts w:ascii="Times New Roman" w:hAnsi="Times New Roman" w:cs="Times New Roman"/>
          <w:sz w:val="24"/>
          <w:szCs w:val="24"/>
        </w:rPr>
      </w:pPr>
      <w:r w:rsidRPr="00C0053A">
        <w:rPr>
          <w:rFonts w:ascii="Times New Roman" w:hAnsi="Times New Roman" w:cs="Times New Roman"/>
          <w:b/>
          <w:sz w:val="24"/>
          <w:szCs w:val="24"/>
        </w:rPr>
        <w:t>ubezdźwięcznienia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 - kwiat wymawiamy </w:t>
      </w:r>
      <w:proofErr w:type="spellStart"/>
      <w:r w:rsidR="00AB1B65" w:rsidRPr="00AB1B65">
        <w:rPr>
          <w:rFonts w:ascii="Times New Roman" w:hAnsi="Times New Roman" w:cs="Times New Roman"/>
          <w:sz w:val="24"/>
          <w:szCs w:val="24"/>
          <w:u w:val="single"/>
        </w:rPr>
        <w:t>kf</w:t>
      </w:r>
      <w:r w:rsidR="00AB1B65" w:rsidRPr="00AB1B65">
        <w:rPr>
          <w:rFonts w:ascii="Times New Roman" w:hAnsi="Times New Roman" w:cs="Times New Roman"/>
          <w:sz w:val="24"/>
          <w:szCs w:val="24"/>
        </w:rPr>
        <w:t>iat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trzask </w:t>
      </w:r>
      <w:proofErr w:type="spellStart"/>
      <w:r w:rsidRPr="00AB1B65">
        <w:rPr>
          <w:rFonts w:ascii="Times New Roman" w:hAnsi="Times New Roman" w:cs="Times New Roman"/>
          <w:sz w:val="24"/>
          <w:szCs w:val="24"/>
          <w:u w:val="single"/>
        </w:rPr>
        <w:t>tsz</w:t>
      </w:r>
      <w:r w:rsidRPr="00AB1B65">
        <w:rPr>
          <w:rFonts w:ascii="Times New Roman" w:hAnsi="Times New Roman" w:cs="Times New Roman"/>
          <w:sz w:val="24"/>
          <w:szCs w:val="24"/>
        </w:rPr>
        <w:t>ask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Podkreślenie zapisz strzałką →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2. Upodobnienia międzywyrazowe - ostatnia głoska wyrazu poprzedzającego upodabnia się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pod względem dźwięczności do pierwszej głoski wyrazu następnego</w:t>
      </w:r>
    </w:p>
    <w:p w:rsidR="00AB1B65" w:rsidRPr="00C0053A" w:rsidRDefault="00AB1B65" w:rsidP="00AB1B65">
      <w:pPr>
        <w:rPr>
          <w:rFonts w:ascii="Times New Roman" w:hAnsi="Times New Roman" w:cs="Times New Roman"/>
          <w:b/>
          <w:sz w:val="24"/>
          <w:szCs w:val="24"/>
        </w:rPr>
      </w:pPr>
      <w:r w:rsidRPr="00C0053A">
        <w:rPr>
          <w:rFonts w:ascii="Times New Roman" w:hAnsi="Times New Roman" w:cs="Times New Roman"/>
          <w:i/>
          <w:sz w:val="24"/>
          <w:szCs w:val="24"/>
        </w:rPr>
        <w:t xml:space="preserve"> możesz go zdziwić bardzo</w:t>
      </w:r>
      <w:r w:rsidRPr="00AB1B65">
        <w:rPr>
          <w:rFonts w:ascii="Times New Roman" w:hAnsi="Times New Roman" w:cs="Times New Roman"/>
          <w:sz w:val="24"/>
          <w:szCs w:val="24"/>
        </w:rPr>
        <w:t xml:space="preserve"> wymówimy </w:t>
      </w:r>
      <w:proofErr w:type="spellStart"/>
      <w:r w:rsidRPr="00C0053A">
        <w:rPr>
          <w:rFonts w:ascii="Times New Roman" w:hAnsi="Times New Roman" w:cs="Times New Roman"/>
          <w:b/>
          <w:sz w:val="24"/>
          <w:szCs w:val="24"/>
        </w:rPr>
        <w:t>może</w:t>
      </w:r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proofErr w:type="spellEnd"/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Pr="00C0053A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C0053A">
        <w:rPr>
          <w:rFonts w:ascii="Times New Roman" w:hAnsi="Times New Roman" w:cs="Times New Roman"/>
          <w:b/>
          <w:sz w:val="24"/>
          <w:szCs w:val="24"/>
        </w:rPr>
        <w:t>zdziwi</w:t>
      </w:r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>dź</w:t>
      </w:r>
      <w:proofErr w:type="spellEnd"/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Pr="00C0053A">
        <w:rPr>
          <w:rFonts w:ascii="Times New Roman" w:hAnsi="Times New Roman" w:cs="Times New Roman"/>
          <w:b/>
          <w:sz w:val="24"/>
          <w:szCs w:val="24"/>
        </w:rPr>
        <w:t>ardzo</w:t>
      </w:r>
    </w:p>
    <w:p w:rsidR="00AB1B65" w:rsidRPr="00C0053A" w:rsidRDefault="00AB1B65" w:rsidP="00AB1B65">
      <w:pPr>
        <w:rPr>
          <w:rFonts w:ascii="Times New Roman" w:hAnsi="Times New Roman" w:cs="Times New Roman"/>
          <w:i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←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←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C0053A">
        <w:rPr>
          <w:rFonts w:ascii="Times New Roman" w:hAnsi="Times New Roman" w:cs="Times New Roman"/>
          <w:i/>
          <w:sz w:val="24"/>
          <w:szCs w:val="24"/>
        </w:rPr>
        <w:t xml:space="preserve"> jak jeszcze</w:t>
      </w:r>
      <w:r w:rsidRPr="00AB1B65">
        <w:rPr>
          <w:rFonts w:ascii="Times New Roman" w:hAnsi="Times New Roman" w:cs="Times New Roman"/>
          <w:sz w:val="24"/>
          <w:szCs w:val="24"/>
        </w:rPr>
        <w:t xml:space="preserve"> </w:t>
      </w:r>
      <w:r w:rsidRPr="00C0053A">
        <w:rPr>
          <w:rFonts w:ascii="Times New Roman" w:hAnsi="Times New Roman" w:cs="Times New Roman"/>
          <w:b/>
          <w:sz w:val="24"/>
          <w:szCs w:val="24"/>
        </w:rPr>
        <w:t>ja</w:t>
      </w:r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g </w:t>
      </w:r>
      <w:r w:rsidRPr="00C0053A">
        <w:rPr>
          <w:rFonts w:ascii="Times New Roman" w:hAnsi="Times New Roman" w:cs="Times New Roman"/>
          <w:b/>
          <w:sz w:val="24"/>
          <w:szCs w:val="24"/>
        </w:rPr>
        <w:t>jeszcze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←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C0053A">
        <w:rPr>
          <w:rFonts w:ascii="Times New Roman" w:hAnsi="Times New Roman" w:cs="Times New Roman"/>
          <w:i/>
          <w:sz w:val="24"/>
          <w:szCs w:val="24"/>
        </w:rPr>
        <w:t>brat ojca</w:t>
      </w:r>
      <w:r w:rsidRPr="00AB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53A">
        <w:rPr>
          <w:rFonts w:ascii="Times New Roman" w:hAnsi="Times New Roman" w:cs="Times New Roman"/>
          <w:b/>
          <w:sz w:val="24"/>
          <w:szCs w:val="24"/>
        </w:rPr>
        <w:t>bra</w:t>
      </w:r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spellEnd"/>
      <w:r w:rsidRPr="00C00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C0053A">
        <w:rPr>
          <w:rFonts w:ascii="Times New Roman" w:hAnsi="Times New Roman" w:cs="Times New Roman"/>
          <w:b/>
          <w:sz w:val="24"/>
          <w:szCs w:val="24"/>
        </w:rPr>
        <w:t>jca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←</w:t>
      </w:r>
    </w:p>
    <w:p w:rsidR="00AB1B65" w:rsidRPr="00AB1B65" w:rsidRDefault="00C0053A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Utrata dźwięczności 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 w wygłosie - na końcu wyrazu głoski dźwięczne tracą dźwięczność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 chleb (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chlep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>), przecież (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przeciesz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>), mów (muf), lew (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lef</w:t>
      </w:r>
      <w:proofErr w:type="spellEnd"/>
      <w:r w:rsidRPr="00AB1B65">
        <w:rPr>
          <w:rFonts w:ascii="Times New Roman" w:hAnsi="Times New Roman" w:cs="Times New Roman"/>
          <w:sz w:val="24"/>
          <w:szCs w:val="24"/>
        </w:rPr>
        <w:t>)</w:t>
      </w:r>
    </w:p>
    <w:p w:rsidR="00C0053A" w:rsidRDefault="00C0053A" w:rsidP="00AB1B65">
      <w:pPr>
        <w:rPr>
          <w:rFonts w:ascii="Times New Roman" w:hAnsi="Times New Roman" w:cs="Times New Roman"/>
          <w:sz w:val="24"/>
          <w:szCs w:val="24"/>
        </w:rPr>
      </w:pPr>
    </w:p>
    <w:p w:rsidR="00AB1B65" w:rsidRPr="00AB1B65" w:rsidRDefault="00C0053A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B65" w:rsidRPr="00AB1B65">
        <w:rPr>
          <w:rFonts w:ascii="Times New Roman" w:hAnsi="Times New Roman" w:cs="Times New Roman"/>
          <w:sz w:val="24"/>
          <w:szCs w:val="24"/>
        </w:rPr>
        <w:t>. Uproszczenia grup spółgłoskowych - to opuszczanie spółgłosek podczas wymawiania</w:t>
      </w:r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niektórych grup spółgłoskowych.</w:t>
      </w:r>
    </w:p>
    <w:p w:rsidR="00AB1B65" w:rsidRPr="00C0053A" w:rsidRDefault="00C0053A" w:rsidP="00AB1B65">
      <w:pPr>
        <w:rPr>
          <w:rFonts w:ascii="Times New Roman" w:hAnsi="Times New Roman" w:cs="Times New Roman"/>
          <w:i/>
          <w:sz w:val="24"/>
          <w:szCs w:val="24"/>
        </w:rPr>
      </w:pPr>
      <w:r w:rsidRPr="00C0053A">
        <w:rPr>
          <w:rFonts w:ascii="Times New Roman" w:hAnsi="Times New Roman" w:cs="Times New Roman"/>
          <w:i/>
          <w:sz w:val="24"/>
          <w:szCs w:val="24"/>
        </w:rPr>
        <w:t>P</w:t>
      </w:r>
      <w:r w:rsidR="00AB1B65" w:rsidRPr="00C0053A">
        <w:rPr>
          <w:rFonts w:ascii="Times New Roman" w:hAnsi="Times New Roman" w:cs="Times New Roman"/>
          <w:i/>
          <w:sz w:val="24"/>
          <w:szCs w:val="24"/>
        </w:rPr>
        <w:t>iszemy</w:t>
      </w:r>
      <w:r w:rsidRPr="00C005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 </w:t>
      </w:r>
      <w:r w:rsidR="00AB1B65" w:rsidRPr="00C0053A">
        <w:rPr>
          <w:rFonts w:ascii="Times New Roman" w:hAnsi="Times New Roman" w:cs="Times New Roman"/>
          <w:i/>
          <w:sz w:val="24"/>
          <w:szCs w:val="24"/>
        </w:rPr>
        <w:t>mówimy</w:t>
      </w:r>
    </w:p>
    <w:p w:rsidR="00AB1B65" w:rsidRPr="00AB1B65" w:rsidRDefault="00010800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1B65" w:rsidRPr="00AB1B65">
        <w:rPr>
          <w:rFonts w:ascii="Times New Roman" w:hAnsi="Times New Roman" w:cs="Times New Roman"/>
          <w:sz w:val="24"/>
          <w:szCs w:val="24"/>
        </w:rPr>
        <w:t>rólewski</w:t>
      </w:r>
      <w:r w:rsidR="00C0053A">
        <w:rPr>
          <w:rFonts w:ascii="Times New Roman" w:hAnsi="Times New Roman" w:cs="Times New Roman"/>
          <w:sz w:val="24"/>
          <w:szCs w:val="24"/>
        </w:rPr>
        <w:t xml:space="preserve">      </w:t>
      </w:r>
      <w:r w:rsidR="00AB1B65" w:rsidRPr="00AB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65" w:rsidRPr="00AB1B65">
        <w:rPr>
          <w:rFonts w:ascii="Times New Roman" w:hAnsi="Times New Roman" w:cs="Times New Roman"/>
          <w:sz w:val="24"/>
          <w:szCs w:val="24"/>
        </w:rPr>
        <w:t>króleski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krakowska </w:t>
      </w:r>
      <w:r w:rsidR="00C0053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krakoska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>sześćset</w:t>
      </w:r>
      <w:r w:rsidR="00C005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EE">
        <w:rPr>
          <w:rFonts w:ascii="Times New Roman" w:hAnsi="Times New Roman" w:cs="Times New Roman"/>
          <w:sz w:val="24"/>
          <w:szCs w:val="24"/>
        </w:rPr>
        <w:t>szej</w:t>
      </w:r>
      <w:r w:rsidRPr="00AB1B65">
        <w:rPr>
          <w:rFonts w:ascii="Times New Roman" w:hAnsi="Times New Roman" w:cs="Times New Roman"/>
          <w:sz w:val="24"/>
          <w:szCs w:val="24"/>
        </w:rPr>
        <w:t>set</w:t>
      </w:r>
      <w:proofErr w:type="spellEnd"/>
    </w:p>
    <w:p w:rsidR="00AB1B65" w:rsidRPr="00AB1B65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trzcina </w:t>
      </w:r>
      <w:r w:rsidR="00C005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B1B65">
        <w:rPr>
          <w:rFonts w:ascii="Times New Roman" w:hAnsi="Times New Roman" w:cs="Times New Roman"/>
          <w:sz w:val="24"/>
          <w:szCs w:val="24"/>
        </w:rPr>
        <w:t>czcina</w:t>
      </w:r>
      <w:proofErr w:type="spellEnd"/>
    </w:p>
    <w:p w:rsidR="00DA539D" w:rsidRDefault="00AB1B65" w:rsidP="00AB1B65">
      <w:pPr>
        <w:rPr>
          <w:rFonts w:ascii="Times New Roman" w:hAnsi="Times New Roman" w:cs="Times New Roman"/>
          <w:sz w:val="24"/>
          <w:szCs w:val="24"/>
        </w:rPr>
      </w:pPr>
      <w:r w:rsidRPr="00AB1B65">
        <w:rPr>
          <w:rFonts w:ascii="Times New Roman" w:hAnsi="Times New Roman" w:cs="Times New Roman"/>
          <w:sz w:val="24"/>
          <w:szCs w:val="24"/>
        </w:rPr>
        <w:t xml:space="preserve">pierwszy </w:t>
      </w:r>
      <w:r w:rsidR="00C0053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779EE">
        <w:rPr>
          <w:rFonts w:ascii="Times New Roman" w:hAnsi="Times New Roman" w:cs="Times New Roman"/>
          <w:sz w:val="24"/>
          <w:szCs w:val="24"/>
        </w:rPr>
        <w:t>pier</w:t>
      </w:r>
      <w:r w:rsidR="00010800">
        <w:rPr>
          <w:rFonts w:ascii="Times New Roman" w:hAnsi="Times New Roman" w:cs="Times New Roman"/>
          <w:sz w:val="24"/>
          <w:szCs w:val="24"/>
        </w:rPr>
        <w:t>szy</w:t>
      </w:r>
      <w:proofErr w:type="spellEnd"/>
    </w:p>
    <w:p w:rsidR="00010800" w:rsidRDefault="00010800" w:rsidP="00AB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 polecenie 7 i 8 s.53 z ćwiczeniówki.</w:t>
      </w:r>
    </w:p>
    <w:p w:rsidR="00010800" w:rsidRDefault="00010800" w:rsidP="00AB1B65">
      <w:pPr>
        <w:rPr>
          <w:rFonts w:ascii="Times New Roman" w:hAnsi="Times New Roman" w:cs="Times New Roman"/>
          <w:sz w:val="24"/>
          <w:szCs w:val="24"/>
        </w:rPr>
      </w:pPr>
    </w:p>
    <w:p w:rsidR="00F84EFF" w:rsidRDefault="00DA539D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29.05.20.</w:t>
      </w:r>
    </w:p>
    <w:p w:rsidR="00DA539D" w:rsidRDefault="00DA539D" w:rsidP="008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Sprawdzamy naszą wiedzę z fonetyki. </w:t>
      </w:r>
    </w:p>
    <w:p w:rsidR="00DA539D" w:rsidRPr="00DA539D" w:rsidRDefault="00DA539D" w:rsidP="008124E2">
      <w:pPr>
        <w:rPr>
          <w:rFonts w:ascii="Times New Roman" w:hAnsi="Times New Roman" w:cs="Times New Roman"/>
          <w:i/>
          <w:sz w:val="24"/>
          <w:szCs w:val="24"/>
        </w:rPr>
      </w:pPr>
      <w:r w:rsidRPr="00DA539D">
        <w:rPr>
          <w:rFonts w:ascii="Times New Roman" w:hAnsi="Times New Roman" w:cs="Times New Roman"/>
          <w:i/>
          <w:sz w:val="24"/>
          <w:szCs w:val="24"/>
        </w:rPr>
        <w:t>Wykonaj i zapisz następujące polecenia.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podanych wyrazach zapisz ilość </w:t>
      </w:r>
      <w:r w:rsidRPr="00F84EFF">
        <w:rPr>
          <w:rFonts w:ascii="Times New Roman" w:hAnsi="Times New Roman" w:cs="Times New Roman"/>
          <w:b/>
          <w:sz w:val="24"/>
          <w:szCs w:val="24"/>
        </w:rPr>
        <w:t>liter i głosek</w:t>
      </w:r>
    </w:p>
    <w:p w:rsidR="00F84EFF" w:rsidRPr="00F84EFF" w:rsidRDefault="00F84EFF" w:rsidP="00F84E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</w:t>
      </w:r>
      <w:r w:rsidR="00F65862">
        <w:rPr>
          <w:rFonts w:ascii="Times New Roman" w:hAnsi="Times New Roman" w:cs="Times New Roman"/>
          <w:sz w:val="24"/>
          <w:szCs w:val="24"/>
        </w:rPr>
        <w:t xml:space="preserve"> -</w:t>
      </w:r>
      <w:r w:rsidR="000937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84EFF" w:rsidRPr="00F84EFF" w:rsidRDefault="00F84EFF" w:rsidP="00F84E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czekolada</w:t>
      </w:r>
      <w:r w:rsidR="00F65862">
        <w:rPr>
          <w:rFonts w:ascii="Times New Roman" w:hAnsi="Times New Roman" w:cs="Times New Roman"/>
          <w:sz w:val="24"/>
          <w:szCs w:val="24"/>
        </w:rPr>
        <w:t xml:space="preserve"> -</w:t>
      </w:r>
      <w:r w:rsidR="000937A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84EFF" w:rsidRPr="00F84EFF" w:rsidRDefault="00F84EFF" w:rsidP="00F84E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zmarznięty</w:t>
      </w:r>
      <w:r w:rsidR="00F65862">
        <w:rPr>
          <w:rFonts w:ascii="Times New Roman" w:hAnsi="Times New Roman" w:cs="Times New Roman"/>
          <w:sz w:val="24"/>
          <w:szCs w:val="24"/>
        </w:rPr>
        <w:t xml:space="preserve"> -</w:t>
      </w:r>
      <w:r w:rsidR="000937A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84EFF" w:rsidRPr="00F84EFF" w:rsidRDefault="00F84EFF" w:rsidP="00F84E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Szczebrzeszyn</w:t>
      </w:r>
      <w:r w:rsidR="00F65862">
        <w:rPr>
          <w:rFonts w:ascii="Times New Roman" w:hAnsi="Times New Roman" w:cs="Times New Roman"/>
          <w:sz w:val="24"/>
          <w:szCs w:val="24"/>
        </w:rPr>
        <w:t xml:space="preserve"> -</w:t>
      </w:r>
      <w:r w:rsidR="000937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84EFF" w:rsidRPr="00F84EFF" w:rsidRDefault="00F65862" w:rsidP="00F84E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F84EFF" w:rsidRPr="00F84EFF">
        <w:rPr>
          <w:rFonts w:ascii="Times New Roman" w:hAnsi="Times New Roman" w:cs="Times New Roman"/>
          <w:sz w:val="24"/>
          <w:szCs w:val="24"/>
        </w:rPr>
        <w:t>ródło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937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Wypisz </w:t>
      </w:r>
      <w:r w:rsidRPr="00F65862">
        <w:rPr>
          <w:rFonts w:ascii="Times New Roman" w:hAnsi="Times New Roman" w:cs="Times New Roman"/>
          <w:b/>
          <w:sz w:val="24"/>
          <w:szCs w:val="24"/>
        </w:rPr>
        <w:t>głoski nosowe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a) miasto - 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b) kino - 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c) łodzianin - 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d) ciśnienie - 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3. Co to jest ub</w:t>
      </w:r>
      <w:r>
        <w:rPr>
          <w:rFonts w:ascii="Times New Roman" w:hAnsi="Times New Roman" w:cs="Times New Roman"/>
          <w:sz w:val="24"/>
          <w:szCs w:val="24"/>
        </w:rPr>
        <w:t xml:space="preserve">ezdźwięcznienie w wygłosie? 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 xml:space="preserve">4. Uporządkuj głoski według kryteriów podanych w podpunktach: u, </w:t>
      </w:r>
      <w:proofErr w:type="spellStart"/>
      <w:r w:rsidRPr="00F84EFF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F84EFF">
        <w:rPr>
          <w:rFonts w:ascii="Times New Roman" w:hAnsi="Times New Roman" w:cs="Times New Roman"/>
          <w:sz w:val="24"/>
          <w:szCs w:val="24"/>
        </w:rPr>
        <w:t xml:space="preserve">, z, </w:t>
      </w:r>
      <w:proofErr w:type="spellStart"/>
      <w:r w:rsidRPr="00F84EF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84EFF">
        <w:rPr>
          <w:rFonts w:ascii="Times New Roman" w:hAnsi="Times New Roman" w:cs="Times New Roman"/>
          <w:sz w:val="24"/>
          <w:szCs w:val="24"/>
        </w:rPr>
        <w:t>, w, ś, ą, d, t,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f, ń,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j, m, </w:t>
      </w:r>
      <w:proofErr w:type="spellStart"/>
      <w:r>
        <w:rPr>
          <w:rFonts w:ascii="Times New Roman" w:hAnsi="Times New Roman" w:cs="Times New Roman"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a) dźwięczne:……………………………………………………………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b) bezdźwięczne:………………………………………………………….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c) ustne:…………………………………………………………………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d) nosowe:……………………………………………………………..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e) miękkie:……………………………………………………………..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f) twarde:……………………………………………………………..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5. W podanych wyrazach podkreśl grupy spółgłoskowe i napisz fonetycznie jak zostaną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uproszczone w szybkiej wymowie.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lastRenderedPageBreak/>
        <w:t>a) uczniowski -………………………………………………………………………..</w:t>
      </w:r>
    </w:p>
    <w:p w:rsidR="00F84EFF" w:rsidRPr="00F84EFF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b) sześćset -……………………………………………………………………….</w:t>
      </w:r>
    </w:p>
    <w:p w:rsidR="00B50ECB" w:rsidRDefault="00F84EFF" w:rsidP="00F84EFF">
      <w:pPr>
        <w:rPr>
          <w:rFonts w:ascii="Times New Roman" w:hAnsi="Times New Roman" w:cs="Times New Roman"/>
          <w:sz w:val="24"/>
          <w:szCs w:val="24"/>
        </w:rPr>
      </w:pPr>
      <w:r w:rsidRPr="00F84EFF">
        <w:rPr>
          <w:rFonts w:ascii="Times New Roman" w:hAnsi="Times New Roman" w:cs="Times New Roman"/>
          <w:sz w:val="24"/>
          <w:szCs w:val="24"/>
        </w:rPr>
        <w:t>c) jabłko - …………………………………………………………. ………….</w:t>
      </w:r>
    </w:p>
    <w:p w:rsidR="00B50ECB" w:rsidRPr="00B50ECB" w:rsidRDefault="00DA539D" w:rsidP="00B5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4E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ECB" w:rsidRPr="00B50ECB">
        <w:rPr>
          <w:rFonts w:ascii="Times New Roman" w:hAnsi="Times New Roman" w:cs="Times New Roman"/>
          <w:sz w:val="24"/>
          <w:szCs w:val="24"/>
        </w:rPr>
        <w:t xml:space="preserve">Zaznacz strzałką </w:t>
      </w:r>
      <w:r w:rsidR="00F84EFF">
        <w:rPr>
          <w:rFonts w:ascii="Times New Roman" w:hAnsi="Times New Roman" w:cs="Times New Roman"/>
          <w:sz w:val="24"/>
          <w:szCs w:val="24"/>
        </w:rPr>
        <w:t>i nazwij rodzaj upodobnienia.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a) zabawka -…………………………………………………………………………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b) jakby -…………………………………………………………………………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c) krzak -………………………………………………………………………….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d) rozsypać -…………………………………………………………………………..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e) przemyt -………………………………………………………………………….</w:t>
      </w:r>
    </w:p>
    <w:p w:rsidR="00B50ECB" w:rsidRP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f) radca -…………………………………………………………………………</w:t>
      </w:r>
    </w:p>
    <w:p w:rsidR="00B50ECB" w:rsidRDefault="00B50ECB" w:rsidP="00B50ECB">
      <w:pPr>
        <w:rPr>
          <w:rFonts w:ascii="Times New Roman" w:hAnsi="Times New Roman" w:cs="Times New Roman"/>
          <w:sz w:val="24"/>
          <w:szCs w:val="24"/>
        </w:rPr>
      </w:pPr>
      <w:r w:rsidRPr="00B50ECB">
        <w:rPr>
          <w:rFonts w:ascii="Times New Roman" w:hAnsi="Times New Roman" w:cs="Times New Roman"/>
          <w:sz w:val="24"/>
          <w:szCs w:val="24"/>
        </w:rPr>
        <w:t>g) nóżka -…………………</w:t>
      </w:r>
      <w:r w:rsidR="00F6586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65862" w:rsidRDefault="00F65862" w:rsidP="00B50ECB">
      <w:pPr>
        <w:rPr>
          <w:rFonts w:ascii="Times New Roman" w:hAnsi="Times New Roman" w:cs="Times New Roman"/>
          <w:sz w:val="24"/>
          <w:szCs w:val="24"/>
        </w:rPr>
      </w:pPr>
    </w:p>
    <w:p w:rsidR="00F65862" w:rsidRPr="00AC4A2E" w:rsidRDefault="00F65862" w:rsidP="00B50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lekcje z tego tygodnia przesłały osoby z nr:  3 – 9 (kl.8d) , 1 – 6 (kl.8b).</w:t>
      </w:r>
    </w:p>
    <w:sectPr w:rsidR="00F65862" w:rsidRPr="00AC4A2E" w:rsidSect="007C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B4F"/>
    <w:multiLevelType w:val="hybridMultilevel"/>
    <w:tmpl w:val="A6F2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8B8"/>
    <w:multiLevelType w:val="multilevel"/>
    <w:tmpl w:val="575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739FE"/>
    <w:multiLevelType w:val="hybridMultilevel"/>
    <w:tmpl w:val="0378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503C"/>
    <w:multiLevelType w:val="multilevel"/>
    <w:tmpl w:val="BCD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C6380"/>
    <w:multiLevelType w:val="hybridMultilevel"/>
    <w:tmpl w:val="5BA8B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1552B"/>
    <w:multiLevelType w:val="hybridMultilevel"/>
    <w:tmpl w:val="B754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7116"/>
    <w:multiLevelType w:val="hybridMultilevel"/>
    <w:tmpl w:val="752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F0F59"/>
    <w:rsid w:val="00010800"/>
    <w:rsid w:val="0008657A"/>
    <w:rsid w:val="000937AC"/>
    <w:rsid w:val="002A0CE1"/>
    <w:rsid w:val="00420FD5"/>
    <w:rsid w:val="00492600"/>
    <w:rsid w:val="006B2B04"/>
    <w:rsid w:val="007C7671"/>
    <w:rsid w:val="007F0F59"/>
    <w:rsid w:val="008124E2"/>
    <w:rsid w:val="00AB1B65"/>
    <w:rsid w:val="00AC4A2E"/>
    <w:rsid w:val="00AF19BB"/>
    <w:rsid w:val="00B50ECB"/>
    <w:rsid w:val="00C0053A"/>
    <w:rsid w:val="00D4261D"/>
    <w:rsid w:val="00D63852"/>
    <w:rsid w:val="00D779EE"/>
    <w:rsid w:val="00DA539D"/>
    <w:rsid w:val="00DB0A0C"/>
    <w:rsid w:val="00F65862"/>
    <w:rsid w:val="00F84EFF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B04"/>
    <w:pPr>
      <w:ind w:left="720"/>
      <w:contextualSpacing/>
    </w:pPr>
  </w:style>
  <w:style w:type="character" w:customStyle="1" w:styleId="sr-only">
    <w:name w:val="sr-only"/>
    <w:basedOn w:val="Domylnaczcionkaakapitu"/>
    <w:rsid w:val="008124E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2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ED1D4"/>
            <w:bottom w:val="single" w:sz="4" w:space="6" w:color="CED1D4"/>
            <w:right w:val="single" w:sz="4" w:space="13" w:color="CED1D4"/>
          </w:divBdr>
        </w:div>
      </w:divsChild>
    </w:div>
    <w:div w:id="42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7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3" w:color="CED1D4"/>
            <w:bottom w:val="single" w:sz="4" w:space="6" w:color="CED1D4"/>
            <w:right w:val="single" w:sz="4" w:space="13" w:color="CED1D4"/>
          </w:divBdr>
        </w:div>
      </w:divsChild>
    </w:div>
    <w:div w:id="1624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2020-05-23T08:53:00Z</dcterms:created>
  <dcterms:modified xsi:type="dcterms:W3CDTF">2020-05-23T15:11:00Z</dcterms:modified>
</cp:coreProperties>
</file>